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4068"/>
        <w:gridCol w:w="5508"/>
      </w:tblGrid>
      <w:tr w:rsidR="0087612B" w:rsidRPr="004745AB" w14:paraId="3578E011" w14:textId="77777777" w:rsidTr="00CC72A9">
        <w:tc>
          <w:tcPr>
            <w:tcW w:w="4068" w:type="dxa"/>
            <w:shd w:val="clear" w:color="auto" w:fill="auto"/>
          </w:tcPr>
          <w:p w14:paraId="6FB2CFC9" w14:textId="77777777" w:rsidR="0087612B" w:rsidRPr="002F1C71" w:rsidRDefault="0087612B" w:rsidP="00105606">
            <w:pPr>
              <w:pStyle w:val="NoSpacing"/>
              <w:contextualSpacing/>
              <w:rPr>
                <w:rFonts w:asciiTheme="minorHAnsi" w:hAnsiTheme="minorHAnsi"/>
                <w:sz w:val="18"/>
                <w:szCs w:val="18"/>
              </w:rPr>
            </w:pPr>
            <w:r w:rsidRPr="002F1C71">
              <w:rPr>
                <w:rFonts w:asciiTheme="minorHAnsi" w:hAnsiTheme="minorHAnsi"/>
                <w:sz w:val="18"/>
                <w:szCs w:val="18"/>
              </w:rPr>
              <w:t>COMSOL, Inc.</w:t>
            </w:r>
          </w:p>
          <w:p w14:paraId="39DA42B6" w14:textId="77777777" w:rsidR="0087612B" w:rsidRPr="002F1C71" w:rsidRDefault="0087612B" w:rsidP="00105606">
            <w:pPr>
              <w:pStyle w:val="NoSpacing"/>
              <w:contextualSpacing/>
              <w:rPr>
                <w:rFonts w:asciiTheme="minorHAnsi" w:hAnsiTheme="minorHAnsi"/>
                <w:sz w:val="18"/>
                <w:szCs w:val="18"/>
              </w:rPr>
            </w:pPr>
            <w:r w:rsidRPr="002F1C71">
              <w:rPr>
                <w:rFonts w:asciiTheme="minorHAnsi" w:hAnsiTheme="minorHAnsi"/>
                <w:sz w:val="18"/>
                <w:szCs w:val="18"/>
              </w:rPr>
              <w:t>1</w:t>
            </w:r>
            <w:r w:rsidR="00CD31DC">
              <w:rPr>
                <w:rFonts w:asciiTheme="minorHAnsi" w:hAnsiTheme="minorHAnsi"/>
                <w:sz w:val="18"/>
                <w:szCs w:val="18"/>
              </w:rPr>
              <w:t>00 District Avenue</w:t>
            </w:r>
          </w:p>
          <w:p w14:paraId="053E2127" w14:textId="77777777" w:rsidR="0087612B" w:rsidRPr="002F1C71" w:rsidRDefault="0087612B" w:rsidP="00105606">
            <w:pPr>
              <w:pStyle w:val="NoSpacing"/>
              <w:contextualSpacing/>
              <w:rPr>
                <w:rFonts w:asciiTheme="minorHAnsi" w:hAnsiTheme="minorHAnsi"/>
                <w:sz w:val="18"/>
                <w:szCs w:val="18"/>
                <w:lang w:val="it-IT"/>
              </w:rPr>
            </w:pPr>
            <w:r w:rsidRPr="002F1C71">
              <w:rPr>
                <w:rFonts w:asciiTheme="minorHAnsi" w:hAnsiTheme="minorHAnsi"/>
                <w:sz w:val="18"/>
                <w:szCs w:val="18"/>
                <w:lang w:val="it-IT"/>
              </w:rPr>
              <w:t>Burlington, MA 01803 USA</w:t>
            </w:r>
          </w:p>
          <w:p w14:paraId="3B8A9143" w14:textId="0F2816F4" w:rsidR="0087612B" w:rsidRDefault="0087612B" w:rsidP="00105606">
            <w:pPr>
              <w:pStyle w:val="NoSpacing"/>
              <w:contextualSpacing/>
              <w:rPr>
                <w:rFonts w:asciiTheme="minorHAnsi" w:hAnsiTheme="minorHAnsi"/>
                <w:sz w:val="18"/>
                <w:szCs w:val="18"/>
                <w:lang w:val="it-IT"/>
              </w:rPr>
            </w:pPr>
            <w:r w:rsidRPr="002F1C71">
              <w:rPr>
                <w:rFonts w:asciiTheme="minorHAnsi" w:hAnsiTheme="minorHAnsi"/>
                <w:sz w:val="18"/>
                <w:szCs w:val="18"/>
                <w:lang w:val="it-IT"/>
              </w:rPr>
              <w:t>Phone: +1 781-273-3322</w:t>
            </w:r>
          </w:p>
          <w:p w14:paraId="10053F59" w14:textId="77777777" w:rsidR="003051AC" w:rsidRDefault="003051AC" w:rsidP="00105606">
            <w:pPr>
              <w:pStyle w:val="NoSpacing"/>
              <w:contextualSpacing/>
              <w:rPr>
                <w:rFonts w:asciiTheme="minorHAnsi" w:hAnsiTheme="minorHAnsi"/>
                <w:sz w:val="18"/>
                <w:szCs w:val="18"/>
                <w:lang w:val="it-IT"/>
              </w:rPr>
            </w:pPr>
          </w:p>
          <w:p w14:paraId="0BF089B9" w14:textId="77777777" w:rsidR="003051AC" w:rsidRPr="003051AC" w:rsidRDefault="003051AC" w:rsidP="00105606">
            <w:pPr>
              <w:pStyle w:val="NoSpacing"/>
              <w:contextualSpacing/>
              <w:rPr>
                <w:rFonts w:asciiTheme="minorHAnsi" w:hAnsiTheme="minorHAnsi"/>
                <w:sz w:val="18"/>
                <w:szCs w:val="18"/>
              </w:rPr>
            </w:pPr>
          </w:p>
          <w:p w14:paraId="123838DB" w14:textId="688838C5" w:rsidR="00CC72A9" w:rsidRPr="004745AB" w:rsidRDefault="00CC72A9" w:rsidP="00105606">
            <w:pPr>
              <w:pStyle w:val="NoSpacing"/>
              <w:contextualSpacing/>
              <w:rPr>
                <w:sz w:val="18"/>
                <w:szCs w:val="18"/>
              </w:rPr>
            </w:pPr>
          </w:p>
        </w:tc>
        <w:tc>
          <w:tcPr>
            <w:tcW w:w="5508" w:type="dxa"/>
            <w:shd w:val="clear" w:color="auto" w:fill="auto"/>
          </w:tcPr>
          <w:p w14:paraId="17782582" w14:textId="77777777" w:rsidR="003051AC" w:rsidRPr="002C6AB4" w:rsidRDefault="003051AC" w:rsidP="003051AC">
            <w:pPr>
              <w:pStyle w:val="NoSpacing"/>
              <w:contextualSpacing/>
              <w:rPr>
                <w:rFonts w:asciiTheme="minorHAnsi" w:hAnsiTheme="minorHAnsi"/>
                <w:sz w:val="18"/>
                <w:szCs w:val="18"/>
                <w:lang w:val="it-IT"/>
              </w:rPr>
            </w:pPr>
            <w:r w:rsidRPr="002C6AB4">
              <w:rPr>
                <w:rFonts w:asciiTheme="minorHAnsi" w:hAnsiTheme="minorHAnsi"/>
                <w:sz w:val="18"/>
                <w:szCs w:val="18"/>
                <w:lang w:val="it-IT"/>
              </w:rPr>
              <w:t>Media Contact:</w:t>
            </w:r>
          </w:p>
          <w:p w14:paraId="7743BC66" w14:textId="77777777" w:rsidR="003051AC" w:rsidRDefault="003051AC" w:rsidP="003051AC">
            <w:pPr>
              <w:pStyle w:val="NoSpacing"/>
              <w:contextualSpacing/>
              <w:rPr>
                <w:rFonts w:asciiTheme="minorHAnsi" w:hAnsiTheme="minorHAnsi"/>
                <w:sz w:val="18"/>
                <w:szCs w:val="18"/>
                <w:lang w:val="it-IT"/>
              </w:rPr>
            </w:pPr>
            <w:r>
              <w:rPr>
                <w:rFonts w:asciiTheme="minorHAnsi" w:hAnsiTheme="minorHAnsi"/>
                <w:sz w:val="18"/>
                <w:szCs w:val="18"/>
                <w:lang w:val="it-IT"/>
              </w:rPr>
              <w:t xml:space="preserve">Mia Johansson, PR &amp; Communications </w:t>
            </w:r>
            <w:r w:rsidRPr="002C6AB4">
              <w:rPr>
                <w:rFonts w:asciiTheme="minorHAnsi" w:hAnsiTheme="minorHAnsi"/>
                <w:sz w:val="18"/>
                <w:szCs w:val="18"/>
                <w:lang w:val="it-IT"/>
              </w:rPr>
              <w:t>Manager</w:t>
            </w:r>
          </w:p>
          <w:p w14:paraId="7C9F7C87" w14:textId="77777777" w:rsidR="003051AC" w:rsidRPr="003051AC" w:rsidRDefault="00E019EE" w:rsidP="003051AC">
            <w:pPr>
              <w:pStyle w:val="NoSpacing"/>
              <w:contextualSpacing/>
              <w:rPr>
                <w:rStyle w:val="Hyperlink"/>
                <w:rFonts w:asciiTheme="minorHAnsi" w:hAnsiTheme="minorHAnsi"/>
                <w:sz w:val="18"/>
                <w:szCs w:val="18"/>
                <w:lang w:val="it-IT"/>
              </w:rPr>
            </w:pPr>
            <w:hyperlink r:id="rId8" w:history="1">
              <w:r w:rsidR="003051AC" w:rsidRPr="003051AC">
                <w:rPr>
                  <w:rStyle w:val="Hyperlink"/>
                  <w:rFonts w:asciiTheme="minorHAnsi" w:hAnsiTheme="minorHAnsi"/>
                  <w:sz w:val="18"/>
                  <w:szCs w:val="18"/>
                  <w:lang w:val="it-IT"/>
                </w:rPr>
                <w:t>mia.johansson@comsol.com</w:t>
              </w:r>
            </w:hyperlink>
          </w:p>
          <w:p w14:paraId="660636FB" w14:textId="77777777" w:rsidR="003051AC" w:rsidRDefault="003051AC" w:rsidP="00066B57">
            <w:pPr>
              <w:pStyle w:val="NoSpacing"/>
              <w:contextualSpacing/>
              <w:rPr>
                <w:rFonts w:asciiTheme="minorHAnsi" w:hAnsiTheme="minorHAnsi"/>
                <w:sz w:val="18"/>
                <w:szCs w:val="18"/>
                <w:lang w:val="it-IT"/>
              </w:rPr>
            </w:pPr>
          </w:p>
          <w:p w14:paraId="648E26EA" w14:textId="77777777" w:rsidR="003051AC" w:rsidRPr="003051AC" w:rsidRDefault="003051AC" w:rsidP="003051AC">
            <w:pPr>
              <w:pStyle w:val="NoSpacing"/>
              <w:contextualSpacing/>
              <w:rPr>
                <w:rStyle w:val="Hyperlink"/>
                <w:rFonts w:asciiTheme="minorHAnsi" w:hAnsiTheme="minorHAnsi"/>
                <w:sz w:val="18"/>
                <w:szCs w:val="18"/>
                <w:lang w:val="it-IT"/>
              </w:rPr>
            </w:pPr>
            <w:r w:rsidRPr="003051AC">
              <w:rPr>
                <w:rFonts w:asciiTheme="minorHAnsi" w:hAnsiTheme="minorHAnsi"/>
                <w:sz w:val="18"/>
                <w:szCs w:val="18"/>
                <w:lang w:val="it-IT"/>
              </w:rPr>
              <w:t xml:space="preserve">Web: </w:t>
            </w:r>
            <w:hyperlink r:id="rId9" w:history="1">
              <w:r w:rsidRPr="003051AC">
                <w:rPr>
                  <w:rStyle w:val="Hyperlink"/>
                  <w:rFonts w:asciiTheme="minorHAnsi" w:hAnsiTheme="minorHAnsi"/>
                  <w:sz w:val="18"/>
                  <w:szCs w:val="18"/>
                  <w:lang w:val="it-IT"/>
                </w:rPr>
                <w:t>www.comsol.com</w:t>
              </w:r>
            </w:hyperlink>
          </w:p>
          <w:p w14:paraId="0662A400" w14:textId="77777777" w:rsidR="003051AC" w:rsidRDefault="003051AC" w:rsidP="003051AC">
            <w:pPr>
              <w:pStyle w:val="NoSpacing"/>
              <w:contextualSpacing/>
              <w:rPr>
                <w:rStyle w:val="Hyperlink"/>
                <w:rFonts w:asciiTheme="minorHAnsi" w:hAnsiTheme="minorHAnsi"/>
                <w:sz w:val="18"/>
                <w:szCs w:val="18"/>
                <w:lang w:val="it-IT"/>
              </w:rPr>
            </w:pPr>
            <w:r w:rsidRPr="00CC72A9">
              <w:rPr>
                <w:rFonts w:asciiTheme="minorHAnsi" w:hAnsiTheme="minorHAnsi"/>
                <w:sz w:val="18"/>
                <w:szCs w:val="18"/>
                <w:lang w:val="it-IT"/>
              </w:rPr>
              <w:t xml:space="preserve">Blog: </w:t>
            </w:r>
            <w:hyperlink r:id="rId10" w:history="1">
              <w:r w:rsidRPr="00EC74F6">
                <w:rPr>
                  <w:rStyle w:val="Hyperlink"/>
                  <w:rFonts w:asciiTheme="minorHAnsi" w:hAnsiTheme="minorHAnsi"/>
                  <w:sz w:val="18"/>
                  <w:szCs w:val="18"/>
                  <w:lang w:val="it-IT"/>
                </w:rPr>
                <w:t>www.comsol.com/blogs</w:t>
              </w:r>
            </w:hyperlink>
          </w:p>
          <w:p w14:paraId="113A5A83" w14:textId="77777777" w:rsidR="003051AC" w:rsidRDefault="003051AC" w:rsidP="003051AC">
            <w:pPr>
              <w:pStyle w:val="NoSpacing"/>
              <w:contextualSpacing/>
              <w:rPr>
                <w:rStyle w:val="Hyperlink"/>
                <w:rFonts w:asciiTheme="minorHAnsi" w:hAnsiTheme="minorHAnsi"/>
                <w:sz w:val="18"/>
                <w:szCs w:val="18"/>
              </w:rPr>
            </w:pPr>
            <w:r w:rsidRPr="003051AC">
              <w:rPr>
                <w:rFonts w:asciiTheme="minorHAnsi" w:hAnsiTheme="minorHAnsi"/>
                <w:sz w:val="18"/>
                <w:szCs w:val="18"/>
                <w:lang w:val="it-IT"/>
              </w:rPr>
              <w:t>Worldwide Offices:</w:t>
            </w:r>
            <w:r>
              <w:t xml:space="preserve"> </w:t>
            </w:r>
            <w:hyperlink r:id="rId11" w:history="1">
              <w:r w:rsidRPr="003051AC">
                <w:rPr>
                  <w:rStyle w:val="Hyperlink"/>
                  <w:rFonts w:asciiTheme="minorHAnsi" w:hAnsiTheme="minorHAnsi"/>
                  <w:sz w:val="18"/>
                  <w:szCs w:val="18"/>
                </w:rPr>
                <w:t>https://www.comsol.com/contact</w:t>
              </w:r>
            </w:hyperlink>
          </w:p>
          <w:p w14:paraId="318E26F2" w14:textId="4A3FA325" w:rsidR="003051AC" w:rsidRPr="003051AC" w:rsidRDefault="003051AC" w:rsidP="003051AC">
            <w:pPr>
              <w:pStyle w:val="NoSpacing"/>
              <w:contextualSpacing/>
              <w:rPr>
                <w:rFonts w:asciiTheme="minorHAnsi" w:hAnsiTheme="minorHAnsi"/>
                <w:color w:val="0000FF"/>
                <w:sz w:val="18"/>
                <w:szCs w:val="18"/>
                <w:u w:val="single"/>
              </w:rPr>
            </w:pPr>
          </w:p>
        </w:tc>
      </w:tr>
    </w:tbl>
    <w:p w14:paraId="49987BE9" w14:textId="34AEAA16" w:rsidR="004745AB" w:rsidRPr="003441C0" w:rsidRDefault="004745AB" w:rsidP="004745AB">
      <w:pPr>
        <w:pStyle w:val="NormalWeb"/>
        <w:shd w:val="clear" w:color="auto" w:fill="FFFFFF"/>
        <w:spacing w:before="0" w:beforeAutospacing="0" w:after="240" w:afterAutospacing="0"/>
        <w:rPr>
          <w:rFonts w:asciiTheme="minorHAnsi" w:eastAsiaTheme="minorHAnsi" w:hAnsiTheme="minorHAnsi" w:cstheme="minorHAnsi"/>
          <w:bCs/>
          <w:sz w:val="32"/>
          <w:szCs w:val="33"/>
        </w:rPr>
      </w:pPr>
      <w:r w:rsidRPr="003441C0">
        <w:rPr>
          <w:rFonts w:asciiTheme="minorHAnsi" w:eastAsiaTheme="minorHAnsi" w:hAnsiTheme="minorHAnsi" w:cstheme="minorHAnsi"/>
          <w:bCs/>
          <w:sz w:val="32"/>
          <w:szCs w:val="33"/>
        </w:rPr>
        <w:t>Showcasing Multip</w:t>
      </w:r>
      <w:bookmarkStart w:id="0" w:name="_GoBack"/>
      <w:bookmarkEnd w:id="0"/>
      <w:r w:rsidRPr="003441C0">
        <w:rPr>
          <w:rFonts w:asciiTheme="minorHAnsi" w:eastAsiaTheme="minorHAnsi" w:hAnsiTheme="minorHAnsi" w:cstheme="minorHAnsi"/>
          <w:bCs/>
          <w:sz w:val="32"/>
          <w:szCs w:val="33"/>
        </w:rPr>
        <w:t>hysics Simulation of 2019: Audio Entertainment Systems, Innovative Microwave Heating and Electrification of Vehicles</w:t>
      </w:r>
    </w:p>
    <w:p w14:paraId="64CCA8CB" w14:textId="40E22965" w:rsidR="004745AB" w:rsidRPr="003441C0" w:rsidRDefault="004745AB" w:rsidP="004745AB">
      <w:pPr>
        <w:pStyle w:val="NormalWeb"/>
        <w:shd w:val="clear" w:color="auto" w:fill="FFFFFF"/>
        <w:spacing w:before="0" w:beforeAutospacing="0" w:after="240" w:afterAutospacing="0"/>
        <w:rPr>
          <w:rFonts w:asciiTheme="minorHAnsi" w:eastAsiaTheme="minorHAnsi" w:hAnsiTheme="minorHAnsi" w:cstheme="minorBidi"/>
          <w:bCs/>
          <w:sz w:val="22"/>
          <w:szCs w:val="22"/>
        </w:rPr>
      </w:pPr>
      <w:r w:rsidRPr="003441C0">
        <w:rPr>
          <w:rFonts w:asciiTheme="minorHAnsi" w:eastAsiaTheme="minorHAnsi" w:hAnsiTheme="minorHAnsi" w:cstheme="minorBidi"/>
          <w:bCs/>
          <w:sz w:val="22"/>
          <w:szCs w:val="22"/>
        </w:rPr>
        <w:t xml:space="preserve">BURLINGTON, MA (Jan </w:t>
      </w:r>
      <w:r w:rsidR="00EA0A30">
        <w:rPr>
          <w:rFonts w:asciiTheme="minorHAnsi" w:eastAsiaTheme="minorHAnsi" w:hAnsiTheme="minorHAnsi" w:cstheme="minorBidi"/>
          <w:bCs/>
          <w:sz w:val="22"/>
          <w:szCs w:val="22"/>
        </w:rPr>
        <w:t>14</w:t>
      </w:r>
      <w:r w:rsidRPr="003441C0">
        <w:rPr>
          <w:rFonts w:asciiTheme="minorHAnsi" w:eastAsiaTheme="minorHAnsi" w:hAnsiTheme="minorHAnsi" w:cstheme="minorBidi"/>
          <w:bCs/>
          <w:sz w:val="22"/>
          <w:szCs w:val="22"/>
        </w:rPr>
        <w:t>, 2020) – COMSOL announces the availability of Multiphysics Simulation 2019, a technical magazine featuring COMSOL Multiphysics® users in industry, research, and education, and their use of multiphysics simulation in practical and innovative ways.</w:t>
      </w:r>
    </w:p>
    <w:p w14:paraId="1A746929" w14:textId="77777777" w:rsidR="004745AB" w:rsidRPr="00450B82" w:rsidRDefault="004745AB" w:rsidP="004745AB">
      <w:pPr>
        <w:shd w:val="clear" w:color="auto" w:fill="FFFFFF"/>
        <w:spacing w:after="240" w:line="240" w:lineRule="auto"/>
        <w:rPr>
          <w:bCs/>
        </w:rPr>
      </w:pPr>
      <w:r w:rsidRPr="00450B82">
        <w:rPr>
          <w:bCs/>
        </w:rPr>
        <w:t>The 2019 edition of the annual magazine contains 10 new articles, with contributors from Volkswagen, ITW, HARMAN, ABB, RadiaSoft, Pinggao Group, Signal Microwave, University of Campinas and Virginia Commonwealth University, sharing how they are using multiphysics simulation for design improvement, product and process optimization, and in education.</w:t>
      </w:r>
    </w:p>
    <w:p w14:paraId="266AEF83" w14:textId="4FC105EE" w:rsidR="003441C0" w:rsidRDefault="003441C0" w:rsidP="004745AB">
      <w:pPr>
        <w:shd w:val="clear" w:color="auto" w:fill="FFFFFF"/>
        <w:spacing w:after="240" w:line="240" w:lineRule="auto"/>
      </w:pPr>
      <w:r w:rsidRPr="003441C0">
        <w:rPr>
          <w:bCs/>
          <w:noProof/>
        </w:rPr>
        <mc:AlternateContent>
          <mc:Choice Requires="wps">
            <w:drawing>
              <wp:anchor distT="0" distB="0" distL="114300" distR="114300" simplePos="0" relativeHeight="251660288" behindDoc="0" locked="0" layoutInCell="1" allowOverlap="1" wp14:anchorId="06905154" wp14:editId="5F6167DB">
                <wp:simplePos x="0" y="0"/>
                <wp:positionH relativeFrom="margin">
                  <wp:posOffset>3356610</wp:posOffset>
                </wp:positionH>
                <wp:positionV relativeFrom="paragraph">
                  <wp:posOffset>2614295</wp:posOffset>
                </wp:positionV>
                <wp:extent cx="3053715" cy="635"/>
                <wp:effectExtent l="0" t="0" r="0" b="6985"/>
                <wp:wrapSquare wrapText="bothSides"/>
                <wp:docPr id="3" name="Text Box 3"/>
                <wp:cNvGraphicFramePr/>
                <a:graphic xmlns:a="http://schemas.openxmlformats.org/drawingml/2006/main">
                  <a:graphicData uri="http://schemas.microsoft.com/office/word/2010/wordprocessingShape">
                    <wps:wsp>
                      <wps:cNvSpPr txBox="1"/>
                      <wps:spPr>
                        <a:xfrm>
                          <a:off x="0" y="0"/>
                          <a:ext cx="3053715" cy="635"/>
                        </a:xfrm>
                        <a:prstGeom prst="rect">
                          <a:avLst/>
                        </a:prstGeom>
                        <a:solidFill>
                          <a:prstClr val="white"/>
                        </a:solidFill>
                        <a:ln>
                          <a:noFill/>
                        </a:ln>
                      </wps:spPr>
                      <wps:txbx>
                        <w:txbxContent>
                          <w:p w14:paraId="2341D6A1" w14:textId="77777777" w:rsidR="004745AB" w:rsidRPr="003441C0" w:rsidRDefault="004745AB" w:rsidP="004745AB">
                            <w:pPr>
                              <w:pStyle w:val="Caption"/>
                              <w:rPr>
                                <w:rFonts w:ascii="Segoe UI" w:eastAsia="Times New Roman" w:hAnsi="Segoe UI" w:cs="Segoe UI"/>
                                <w:b w:val="0"/>
                                <w:bCs w:val="0"/>
                                <w:i/>
                                <w:iCs/>
                                <w:noProof/>
                                <w:color w:val="auto"/>
                                <w:spacing w:val="2"/>
                              </w:rPr>
                            </w:pPr>
                            <w:r w:rsidRPr="003441C0">
                              <w:rPr>
                                <w:b w:val="0"/>
                                <w:bCs w:val="0"/>
                                <w:i/>
                                <w:iCs/>
                                <w:color w:val="auto"/>
                              </w:rPr>
                              <w:t>Cover image courtesy HARMAN International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6905154" id="_x0000_t202" coordsize="21600,21600" o:spt="202" path="m,l,21600r21600,l21600,xe">
                <v:stroke joinstyle="miter"/>
                <v:path gradientshapeok="t" o:connecttype="rect"/>
              </v:shapetype>
              <v:shape id="Text Box 3" o:spid="_x0000_s1026" type="#_x0000_t202" style="position:absolute;margin-left:264.3pt;margin-top:205.85pt;width:240.45pt;height:.0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" stroked="f">
                <v:textbox style="mso-fit-shape-to-text:t" inset="0,0,0,0">
                  <w:txbxContent>
                    <w:p w14:paraId="2341D6A1" w14:textId="77777777" w:rsidR="004745AB" w:rsidRPr="003441C0" w:rsidRDefault="004745AB" w:rsidP="004745AB">
                      <w:pPr>
                        <w:pStyle w:val="Caption"/>
                        <w:rPr>
                          <w:rFonts w:ascii="Segoe UI" w:eastAsia="Times New Roman" w:hAnsi="Segoe UI" w:cs="Segoe UI"/>
                          <w:b w:val="0"/>
                          <w:bCs w:val="0"/>
                          <w:i/>
                          <w:iCs/>
                          <w:noProof/>
                          <w:color w:val="auto"/>
                          <w:spacing w:val="2"/>
                        </w:rPr>
                      </w:pPr>
                      <w:r w:rsidRPr="003441C0">
                        <w:rPr>
                          <w:b w:val="0"/>
                          <w:bCs w:val="0"/>
                          <w:i/>
                          <w:iCs/>
                          <w:color w:val="auto"/>
                        </w:rPr>
                        <w:t>Cover image courtesy HARMAN International</w:t>
                      </w:r>
                    </w:p>
                  </w:txbxContent>
                </v:textbox>
                <w10:wrap type="square" anchorx="margin"/>
              </v:shape>
            </w:pict>
          </mc:Fallback>
        </mc:AlternateContent>
      </w:r>
      <w:r w:rsidR="004745AB" w:rsidRPr="003441C0">
        <w:rPr>
          <w:bCs/>
          <w:noProof/>
        </w:rPr>
        <w:drawing>
          <wp:anchor distT="0" distB="0" distL="114300" distR="114300" simplePos="0" relativeHeight="251659264" behindDoc="0" locked="0" layoutInCell="1" allowOverlap="1" wp14:anchorId="57FE6CCE" wp14:editId="07B214A3">
            <wp:simplePos x="0" y="0"/>
            <wp:positionH relativeFrom="margin">
              <wp:align>right</wp:align>
            </wp:positionH>
            <wp:positionV relativeFrom="margin">
              <wp:posOffset>2314575</wp:posOffset>
            </wp:positionV>
            <wp:extent cx="3054096" cy="4069080"/>
            <wp:effectExtent l="0" t="0" r="0" b="7620"/>
            <wp:wrapSquare wrapText="left"/>
            <wp:docPr id="4" name="Picture 4" descr="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4096" cy="406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45AB" w:rsidRPr="00450B82">
        <w:rPr>
          <w:bCs/>
        </w:rPr>
        <w:t>A common theme throughout this issue is the use of simulation applications. For instance, HARMAN International distributes applications for the design of audio entertainment systems in luxury vehicles throughout the organization to streamline their development workflow. Volkswagen accelerated the design process for electric motor by building and distributing simulation applications that evaluate the strengths of rotor lamination. ITW developed an RF application for the design and development of a "smart oven" that uses solid-state, convection heating. Applications enable their team to easily test different design parameters, such as frequency and phase response. RadiaSoft LLC built a simulation application that enables team members from different areas of expertise to collaboratively design optimized synchrotron vacuum chambers for a particle accelerator. In a classroom setting a VCU professor developed applications that enable electrical engineering students to interactively visualize electromagnetics concepts.</w:t>
      </w:r>
      <w:r w:rsidRPr="003441C0">
        <w:t xml:space="preserve"> </w:t>
      </w:r>
    </w:p>
    <w:p w14:paraId="623F8585" w14:textId="77777777" w:rsidR="002B6171" w:rsidRPr="002B6171" w:rsidRDefault="002B6171" w:rsidP="002B6171">
      <w:pPr>
        <w:shd w:val="clear" w:color="auto" w:fill="FFFFFF"/>
        <w:spacing w:after="0" w:line="240" w:lineRule="auto"/>
        <w:rPr>
          <w:b/>
          <w:bCs/>
        </w:rPr>
      </w:pPr>
      <w:r w:rsidRPr="002B6171">
        <w:rPr>
          <w:b/>
          <w:bCs/>
        </w:rPr>
        <w:t>Topic areas:</w:t>
      </w:r>
    </w:p>
    <w:p w14:paraId="39F2237F" w14:textId="77777777" w:rsidR="002B6171" w:rsidRDefault="002B6171" w:rsidP="002B6171">
      <w:pPr>
        <w:shd w:val="clear" w:color="auto" w:fill="FFFFFF"/>
        <w:spacing w:after="0" w:line="240" w:lineRule="auto"/>
      </w:pPr>
      <w:r>
        <w:t>•</w:t>
      </w:r>
      <w:r>
        <w:tab/>
        <w:t>Electric motors</w:t>
      </w:r>
    </w:p>
    <w:p w14:paraId="1948935C" w14:textId="77777777" w:rsidR="002B6171" w:rsidRDefault="002B6171" w:rsidP="002B6171">
      <w:pPr>
        <w:shd w:val="clear" w:color="auto" w:fill="FFFFFF"/>
        <w:spacing w:after="0" w:line="240" w:lineRule="auto"/>
      </w:pPr>
      <w:r>
        <w:t>•</w:t>
      </w:r>
      <w:r>
        <w:tab/>
        <w:t>Instrument transformers</w:t>
      </w:r>
    </w:p>
    <w:p w14:paraId="1049EA32" w14:textId="77777777" w:rsidR="002B6171" w:rsidRDefault="002B6171" w:rsidP="002B6171">
      <w:pPr>
        <w:shd w:val="clear" w:color="auto" w:fill="FFFFFF"/>
        <w:spacing w:after="0" w:line="240" w:lineRule="auto"/>
      </w:pPr>
      <w:r>
        <w:t>•</w:t>
      </w:r>
      <w:r>
        <w:tab/>
        <w:t>Simulation applications for teaching</w:t>
      </w:r>
    </w:p>
    <w:p w14:paraId="7EAA355C" w14:textId="77777777" w:rsidR="002B6171" w:rsidRDefault="002B6171" w:rsidP="002B6171">
      <w:pPr>
        <w:shd w:val="clear" w:color="auto" w:fill="FFFFFF"/>
        <w:spacing w:after="0" w:line="240" w:lineRule="auto"/>
      </w:pPr>
      <w:r>
        <w:t>•</w:t>
      </w:r>
      <w:r>
        <w:tab/>
        <w:t>Solid-state microwave heating</w:t>
      </w:r>
    </w:p>
    <w:p w14:paraId="62CE0946" w14:textId="77777777" w:rsidR="002B6171" w:rsidRDefault="002B6171" w:rsidP="002B6171">
      <w:pPr>
        <w:shd w:val="clear" w:color="auto" w:fill="FFFFFF"/>
        <w:spacing w:after="0" w:line="240" w:lineRule="auto"/>
      </w:pPr>
      <w:r>
        <w:t>•</w:t>
      </w:r>
      <w:r>
        <w:tab/>
        <w:t>Luxury vehicle audio systems</w:t>
      </w:r>
    </w:p>
    <w:p w14:paraId="1546B034" w14:textId="77777777" w:rsidR="002B6171" w:rsidRDefault="002B6171" w:rsidP="002B6171">
      <w:pPr>
        <w:shd w:val="clear" w:color="auto" w:fill="FFFFFF"/>
        <w:spacing w:after="0" w:line="240" w:lineRule="auto"/>
      </w:pPr>
      <w:r>
        <w:t>•</w:t>
      </w:r>
      <w:r>
        <w:tab/>
        <w:t>Brillouin optomechanics</w:t>
      </w:r>
    </w:p>
    <w:p w14:paraId="53E27256" w14:textId="77777777" w:rsidR="002B6171" w:rsidRDefault="002B6171" w:rsidP="002B6171">
      <w:pPr>
        <w:shd w:val="clear" w:color="auto" w:fill="FFFFFF"/>
        <w:spacing w:after="0" w:line="240" w:lineRule="auto"/>
      </w:pPr>
      <w:r>
        <w:t>•</w:t>
      </w:r>
      <w:r>
        <w:tab/>
        <w:t>High-voltage distribution</w:t>
      </w:r>
    </w:p>
    <w:p w14:paraId="314936F8" w14:textId="77777777" w:rsidR="002B6171" w:rsidRDefault="002B6171" w:rsidP="002B6171">
      <w:pPr>
        <w:shd w:val="clear" w:color="auto" w:fill="FFFFFF"/>
        <w:spacing w:after="0" w:line="240" w:lineRule="auto"/>
      </w:pPr>
      <w:r>
        <w:lastRenderedPageBreak/>
        <w:t>•</w:t>
      </w:r>
      <w:r>
        <w:tab/>
        <w:t>STOP analysis</w:t>
      </w:r>
    </w:p>
    <w:p w14:paraId="60CE86E2" w14:textId="77777777" w:rsidR="002B6171" w:rsidRDefault="002B6171" w:rsidP="002B6171">
      <w:pPr>
        <w:shd w:val="clear" w:color="auto" w:fill="FFFFFF"/>
        <w:spacing w:after="0" w:line="240" w:lineRule="auto"/>
      </w:pPr>
      <w:r>
        <w:t>•</w:t>
      </w:r>
      <w:r>
        <w:tab/>
        <w:t>Synchrotron brightness</w:t>
      </w:r>
    </w:p>
    <w:p w14:paraId="3B0D6C14" w14:textId="6E196E2E" w:rsidR="003051AC" w:rsidRDefault="002B6171" w:rsidP="002B6171">
      <w:pPr>
        <w:shd w:val="clear" w:color="auto" w:fill="FFFFFF"/>
        <w:spacing w:after="0" w:line="240" w:lineRule="auto"/>
      </w:pPr>
      <w:r>
        <w:t>•</w:t>
      </w:r>
      <w:r>
        <w:tab/>
        <w:t>5G components</w:t>
      </w:r>
    </w:p>
    <w:p w14:paraId="39EBB946" w14:textId="77777777" w:rsidR="002B6171" w:rsidRDefault="002B6171" w:rsidP="003441C0">
      <w:pPr>
        <w:pStyle w:val="PlainText"/>
        <w:contextualSpacing/>
        <w:rPr>
          <w:rFonts w:asciiTheme="minorHAnsi" w:hAnsiTheme="minorHAnsi" w:cs="Helvetica"/>
          <w:b/>
          <w:bCs/>
          <w:color w:val="2F2F2F"/>
          <w:szCs w:val="22"/>
        </w:rPr>
      </w:pPr>
    </w:p>
    <w:p w14:paraId="74313FFA" w14:textId="583D1216" w:rsidR="004745AB" w:rsidRPr="003441C0" w:rsidRDefault="004745AB" w:rsidP="003441C0">
      <w:pPr>
        <w:pStyle w:val="PlainText"/>
        <w:contextualSpacing/>
        <w:rPr>
          <w:rFonts w:asciiTheme="minorHAnsi" w:hAnsiTheme="minorHAnsi" w:cs="Helvetica"/>
          <w:b/>
          <w:bCs/>
          <w:color w:val="2F2F2F"/>
          <w:szCs w:val="22"/>
        </w:rPr>
      </w:pPr>
      <w:r w:rsidRPr="003441C0">
        <w:rPr>
          <w:rFonts w:asciiTheme="minorHAnsi" w:hAnsiTheme="minorHAnsi" w:cs="Helvetica"/>
          <w:b/>
          <w:bCs/>
          <w:color w:val="2F2F2F"/>
          <w:szCs w:val="22"/>
        </w:rPr>
        <w:t>Availability</w:t>
      </w:r>
    </w:p>
    <w:p w14:paraId="207047D1" w14:textId="77777777" w:rsidR="004745AB" w:rsidRPr="003441C0" w:rsidRDefault="004745AB" w:rsidP="004745AB">
      <w:pPr>
        <w:pStyle w:val="NormalWeb"/>
        <w:shd w:val="clear" w:color="auto" w:fill="FFFFFF"/>
        <w:spacing w:before="0" w:beforeAutospacing="0" w:after="240" w:afterAutospacing="0"/>
        <w:rPr>
          <w:rFonts w:ascii="Segoe UI" w:hAnsi="Segoe UI" w:cs="Segoe UI"/>
          <w:color w:val="333333"/>
          <w:spacing w:val="2"/>
          <w:sz w:val="22"/>
          <w:szCs w:val="22"/>
        </w:rPr>
      </w:pPr>
      <w:r w:rsidRPr="003441C0">
        <w:rPr>
          <w:rFonts w:asciiTheme="minorHAnsi" w:eastAsiaTheme="minorHAnsi" w:hAnsiTheme="minorHAnsi" w:cstheme="minorBidi"/>
          <w:bCs/>
          <w:i/>
          <w:iCs/>
          <w:sz w:val="22"/>
          <w:szCs w:val="22"/>
        </w:rPr>
        <w:t>Multiphysics Simulation</w:t>
      </w:r>
      <w:r w:rsidRPr="003441C0">
        <w:rPr>
          <w:rFonts w:asciiTheme="minorHAnsi" w:eastAsiaTheme="minorHAnsi" w:hAnsiTheme="minorHAnsi" w:cstheme="minorBidi"/>
          <w:bCs/>
          <w:sz w:val="22"/>
          <w:szCs w:val="22"/>
        </w:rPr>
        <w:t> is available as an online magazine and can be viewed digitally or downloaded in PDF format a</w:t>
      </w:r>
      <w:r w:rsidRPr="003441C0">
        <w:rPr>
          <w:rFonts w:asciiTheme="minorHAnsi" w:eastAsiaTheme="minorHAnsi" w:hAnsiTheme="minorHAnsi" w:cstheme="minorHAnsi"/>
          <w:bCs/>
          <w:sz w:val="22"/>
          <w:szCs w:val="22"/>
        </w:rPr>
        <w:t>t:</w:t>
      </w:r>
      <w:r w:rsidRPr="003441C0">
        <w:rPr>
          <w:rFonts w:asciiTheme="minorHAnsi" w:hAnsiTheme="minorHAnsi" w:cstheme="minorHAnsi"/>
          <w:color w:val="333333"/>
          <w:spacing w:val="2"/>
          <w:sz w:val="22"/>
          <w:szCs w:val="22"/>
        </w:rPr>
        <w:t> </w:t>
      </w:r>
      <w:hyperlink r:id="rId13" w:history="1">
        <w:r w:rsidRPr="003441C0">
          <w:rPr>
            <w:rStyle w:val="Hyperlink"/>
            <w:rFonts w:asciiTheme="minorHAnsi" w:hAnsiTheme="minorHAnsi" w:cstheme="minorHAnsi"/>
            <w:color w:val="368CCB"/>
            <w:spacing w:val="2"/>
            <w:sz w:val="22"/>
            <w:szCs w:val="22"/>
          </w:rPr>
          <w:t>Multiphysics Simulation 2019</w:t>
        </w:r>
      </w:hyperlink>
    </w:p>
    <w:p w14:paraId="0E7FE948" w14:textId="77777777" w:rsidR="004745AB" w:rsidRPr="003441C0" w:rsidRDefault="004745AB" w:rsidP="003441C0">
      <w:pPr>
        <w:pStyle w:val="PlainText"/>
        <w:contextualSpacing/>
        <w:rPr>
          <w:rFonts w:asciiTheme="minorHAnsi" w:hAnsiTheme="minorHAnsi" w:cs="Helvetica"/>
          <w:b/>
          <w:bCs/>
          <w:color w:val="2F2F2F"/>
          <w:szCs w:val="22"/>
        </w:rPr>
      </w:pPr>
      <w:r w:rsidRPr="003441C0">
        <w:rPr>
          <w:rFonts w:asciiTheme="minorHAnsi" w:hAnsiTheme="minorHAnsi" w:cs="Helvetica"/>
          <w:b/>
          <w:bCs/>
          <w:color w:val="2F2F2F"/>
          <w:szCs w:val="22"/>
        </w:rPr>
        <w:t>About COMSOL</w:t>
      </w:r>
    </w:p>
    <w:p w14:paraId="5C252627" w14:textId="77777777" w:rsidR="004745AB" w:rsidRPr="003441C0" w:rsidRDefault="00E019EE" w:rsidP="004745AB">
      <w:pPr>
        <w:pStyle w:val="NormalWeb"/>
        <w:shd w:val="clear" w:color="auto" w:fill="FFFFFF"/>
        <w:spacing w:before="0" w:beforeAutospacing="0" w:after="240" w:afterAutospacing="0"/>
        <w:rPr>
          <w:rFonts w:asciiTheme="minorHAnsi" w:hAnsiTheme="minorHAnsi" w:cstheme="minorHAnsi"/>
          <w:color w:val="333333"/>
          <w:spacing w:val="2"/>
          <w:sz w:val="22"/>
          <w:szCs w:val="22"/>
        </w:rPr>
      </w:pPr>
      <w:hyperlink r:id="rId14" w:history="1">
        <w:r w:rsidR="004745AB" w:rsidRPr="003441C0">
          <w:rPr>
            <w:rStyle w:val="Hyperlink"/>
            <w:rFonts w:asciiTheme="minorHAnsi" w:hAnsiTheme="minorHAnsi" w:cstheme="minorHAnsi"/>
            <w:color w:val="368CCB"/>
            <w:spacing w:val="2"/>
            <w:sz w:val="22"/>
            <w:szCs w:val="22"/>
          </w:rPr>
          <w:t>COMSOL</w:t>
        </w:r>
      </w:hyperlink>
      <w:r w:rsidR="004745AB" w:rsidRPr="003441C0">
        <w:rPr>
          <w:rFonts w:asciiTheme="minorHAnsi" w:hAnsiTheme="minorHAnsi" w:cstheme="minorHAnsi"/>
          <w:color w:val="333333"/>
          <w:spacing w:val="2"/>
          <w:sz w:val="22"/>
          <w:szCs w:val="22"/>
        </w:rPr>
        <w:t> is a global provider of simulation software for product design and research to technical enterprises, research labs, and universities. Its COMSOL Multiphysics® product is an integrated software environment for creating physics-based models and simulation apps. A particular strength is its ability to account for coupled or multiphysics phenomena. Add-on products expand the simulation platform for electromagnetics, structural, acoustics, fluid flow, heat transfer, and chemical applications. Interfacing tools enable the integration of COMSOL Multiphysics® simulations with all major technical computing and CAD tools on the CAE market. Simulation experts rely on COMSOL Compiler™ and COMSOL Server™ to deploy applications to their design teams, manufacturing departments, test laboratories, and customers throughout the world. Founded in 1986, COMSOL has 19 offices worldwide and extends its reach with a network of distributors.</w:t>
      </w:r>
    </w:p>
    <w:p w14:paraId="18358C73" w14:textId="77777777" w:rsidR="004745AB" w:rsidRPr="003441C0" w:rsidRDefault="004745AB" w:rsidP="004745AB">
      <w:pPr>
        <w:pStyle w:val="NormalWeb"/>
        <w:shd w:val="clear" w:color="auto" w:fill="FFFFFF"/>
        <w:spacing w:before="0" w:beforeAutospacing="0" w:after="240" w:afterAutospacing="0"/>
        <w:rPr>
          <w:rFonts w:asciiTheme="minorHAnsi" w:hAnsiTheme="minorHAnsi" w:cstheme="minorHAnsi"/>
          <w:spacing w:val="2"/>
        </w:rPr>
      </w:pPr>
      <w:r w:rsidRPr="003441C0">
        <w:rPr>
          <w:rFonts w:asciiTheme="minorHAnsi" w:hAnsiTheme="minorHAnsi" w:cstheme="minorHAnsi"/>
          <w:spacing w:val="2"/>
        </w:rPr>
        <w:t>~</w:t>
      </w:r>
    </w:p>
    <w:p w14:paraId="680E4595" w14:textId="0ECF3397" w:rsidR="004745AB" w:rsidRPr="002D1EBA" w:rsidRDefault="004745AB" w:rsidP="002D1EBA">
      <w:pPr>
        <w:pStyle w:val="Heading6"/>
        <w:shd w:val="clear" w:color="auto" w:fill="FFFFFF"/>
        <w:spacing w:before="180" w:after="180"/>
        <w:rPr>
          <w:rFonts w:asciiTheme="minorHAnsi" w:hAnsiTheme="minorHAnsi" w:cstheme="minorHAnsi"/>
          <w:color w:val="auto"/>
          <w:spacing w:val="2"/>
          <w:sz w:val="17"/>
          <w:szCs w:val="17"/>
        </w:rPr>
      </w:pPr>
      <w:r w:rsidRPr="003441C0">
        <w:rPr>
          <w:rFonts w:asciiTheme="minorHAnsi" w:hAnsiTheme="minorHAnsi" w:cstheme="minorHAnsi"/>
          <w:color w:val="auto"/>
          <w:spacing w:val="2"/>
          <w:sz w:val="17"/>
          <w:szCs w:val="17"/>
        </w:rPr>
        <w:t>COMSOL, COMSOL Multiphysics, COMSOL Compiler, COMSOL Runtime, and COMSOL Server are either registered trademarks or trademarks of COMSOL AB.  For other trademark ownership, see </w:t>
      </w:r>
      <w:hyperlink r:id="rId15" w:history="1">
        <w:r w:rsidRPr="003441C0">
          <w:rPr>
            <w:rStyle w:val="Hyperlink"/>
            <w:rFonts w:asciiTheme="minorHAnsi" w:hAnsiTheme="minorHAnsi" w:cstheme="minorHAnsi"/>
            <w:color w:val="auto"/>
            <w:spacing w:val="2"/>
            <w:sz w:val="17"/>
            <w:szCs w:val="17"/>
          </w:rPr>
          <w:t>www.comsol.com/trademarks</w:t>
        </w:r>
      </w:hyperlink>
      <w:r w:rsidRPr="003441C0">
        <w:rPr>
          <w:rFonts w:asciiTheme="minorHAnsi" w:hAnsiTheme="minorHAnsi" w:cstheme="minorHAnsi"/>
          <w:color w:val="auto"/>
          <w:spacing w:val="2"/>
          <w:sz w:val="17"/>
          <w:szCs w:val="17"/>
        </w:rPr>
        <w:t>.</w:t>
      </w:r>
    </w:p>
    <w:p w14:paraId="04FDC1F9" w14:textId="7BDD6D63" w:rsidR="00714116" w:rsidRPr="00175882" w:rsidRDefault="00714116" w:rsidP="004745AB">
      <w:pPr>
        <w:pStyle w:val="PlainText"/>
        <w:contextualSpacing/>
        <w:jc w:val="center"/>
        <w:rPr>
          <w:sz w:val="16"/>
          <w:szCs w:val="16"/>
        </w:rPr>
      </w:pPr>
    </w:p>
    <w:sectPr w:rsidR="00714116" w:rsidRPr="00175882" w:rsidSect="00191694">
      <w:headerReference w:type="even" r:id="rId16"/>
      <w:headerReference w:type="default" r:id="rId17"/>
      <w:footerReference w:type="even" r:id="rId18"/>
      <w:footerReference w:type="default" r:id="rId19"/>
      <w:headerReference w:type="first" r:id="rId20"/>
      <w:footerReference w:type="first" r:id="rId21"/>
      <w:pgSz w:w="12240" w:h="15840"/>
      <w:pgMar w:top="1224" w:right="1080" w:bottom="115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6A884D" w14:textId="77777777" w:rsidR="00E82BBB" w:rsidRDefault="00E82BBB">
      <w:pPr>
        <w:spacing w:after="0" w:line="240" w:lineRule="auto"/>
      </w:pPr>
      <w:r>
        <w:separator/>
      </w:r>
    </w:p>
  </w:endnote>
  <w:endnote w:type="continuationSeparator" w:id="0">
    <w:p w14:paraId="6A76C262" w14:textId="77777777" w:rsidR="00E82BBB" w:rsidRDefault="00E8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FB107" w14:textId="77777777" w:rsidR="0059778A" w:rsidRDefault="005977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DC8F0" w14:textId="77777777" w:rsidR="0059778A" w:rsidRDefault="005977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3D182" w14:textId="77777777" w:rsidR="0059778A" w:rsidRDefault="005977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10A09" w14:textId="77777777" w:rsidR="00E82BBB" w:rsidRDefault="00E82BBB">
      <w:pPr>
        <w:spacing w:after="0" w:line="240" w:lineRule="auto"/>
      </w:pPr>
      <w:r>
        <w:separator/>
      </w:r>
    </w:p>
  </w:footnote>
  <w:footnote w:type="continuationSeparator" w:id="0">
    <w:p w14:paraId="1C4CF5DC" w14:textId="77777777" w:rsidR="00E82BBB" w:rsidRDefault="00E82B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24ADA" w14:textId="77777777" w:rsidR="0059778A" w:rsidRDefault="005977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D4B2A" w14:textId="77777777" w:rsidR="006C2D32" w:rsidRDefault="00CE3A18">
    <w:pPr>
      <w:pStyle w:val="Header"/>
    </w:pPr>
    <w:r>
      <w:rPr>
        <w:noProof/>
      </w:rPr>
      <w:drawing>
        <wp:inline distT="0" distB="0" distL="0" distR="0" wp14:anchorId="2170D204" wp14:editId="0035A7B8">
          <wp:extent cx="1571312" cy="143301"/>
          <wp:effectExtent l="0" t="0" r="0" b="9525"/>
          <wp:docPr id="2" name="Picture 2"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F2721" w14:textId="77777777" w:rsidR="0059778A" w:rsidRDefault="005977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261B00"/>
    <w:multiLevelType w:val="multilevel"/>
    <w:tmpl w:val="2E2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8362BF5"/>
    <w:multiLevelType w:val="hybridMultilevel"/>
    <w:tmpl w:val="13B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606C3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2D94D67"/>
    <w:multiLevelType w:val="hybridMultilevel"/>
    <w:tmpl w:val="787CC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FD2F68"/>
    <w:multiLevelType w:val="hybridMultilevel"/>
    <w:tmpl w:val="93D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0F5FF4"/>
    <w:multiLevelType w:val="hybridMultilevel"/>
    <w:tmpl w:val="397CD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1D11F1"/>
    <w:multiLevelType w:val="multilevel"/>
    <w:tmpl w:val="11A65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
  </w:num>
  <w:num w:numId="4">
    <w:abstractNumId w:val="4"/>
  </w:num>
  <w:num w:numId="5">
    <w:abstractNumId w:val="2"/>
  </w:num>
  <w:num w:numId="6">
    <w:abstractNumId w:val="0"/>
  </w:num>
  <w:num w:numId="7">
    <w:abstractNumId w:val="3"/>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12B"/>
    <w:rsid w:val="00004BA6"/>
    <w:rsid w:val="00005CDE"/>
    <w:rsid w:val="00006B6C"/>
    <w:rsid w:val="000131C9"/>
    <w:rsid w:val="00015864"/>
    <w:rsid w:val="0001599D"/>
    <w:rsid w:val="000218EE"/>
    <w:rsid w:val="00022CD8"/>
    <w:rsid w:val="000369D9"/>
    <w:rsid w:val="0004073E"/>
    <w:rsid w:val="00045DF9"/>
    <w:rsid w:val="000519F7"/>
    <w:rsid w:val="00054413"/>
    <w:rsid w:val="00056218"/>
    <w:rsid w:val="00060C58"/>
    <w:rsid w:val="00062661"/>
    <w:rsid w:val="00062FB9"/>
    <w:rsid w:val="00066B57"/>
    <w:rsid w:val="00066F09"/>
    <w:rsid w:val="000717E3"/>
    <w:rsid w:val="00073AF3"/>
    <w:rsid w:val="00074079"/>
    <w:rsid w:val="000767C7"/>
    <w:rsid w:val="0008700C"/>
    <w:rsid w:val="0009144B"/>
    <w:rsid w:val="00093F8E"/>
    <w:rsid w:val="0009458A"/>
    <w:rsid w:val="00094888"/>
    <w:rsid w:val="00095864"/>
    <w:rsid w:val="000A2683"/>
    <w:rsid w:val="000A3287"/>
    <w:rsid w:val="000C38D3"/>
    <w:rsid w:val="000E2B04"/>
    <w:rsid w:val="000E48F1"/>
    <w:rsid w:val="000E730F"/>
    <w:rsid w:val="000F0B45"/>
    <w:rsid w:val="00101410"/>
    <w:rsid w:val="001035A9"/>
    <w:rsid w:val="00104005"/>
    <w:rsid w:val="00105606"/>
    <w:rsid w:val="001075A6"/>
    <w:rsid w:val="00114504"/>
    <w:rsid w:val="001173B2"/>
    <w:rsid w:val="00122A5E"/>
    <w:rsid w:val="00125F3F"/>
    <w:rsid w:val="00133D93"/>
    <w:rsid w:val="00140A87"/>
    <w:rsid w:val="00140CA8"/>
    <w:rsid w:val="00146E5E"/>
    <w:rsid w:val="00166014"/>
    <w:rsid w:val="00175882"/>
    <w:rsid w:val="0017634F"/>
    <w:rsid w:val="00177615"/>
    <w:rsid w:val="001877F5"/>
    <w:rsid w:val="00191694"/>
    <w:rsid w:val="00191BE7"/>
    <w:rsid w:val="0019717E"/>
    <w:rsid w:val="00197FAF"/>
    <w:rsid w:val="001A5434"/>
    <w:rsid w:val="001A6D10"/>
    <w:rsid w:val="001B4294"/>
    <w:rsid w:val="001B6D4A"/>
    <w:rsid w:val="001C123B"/>
    <w:rsid w:val="001C1DC2"/>
    <w:rsid w:val="001C2D8A"/>
    <w:rsid w:val="001C46CB"/>
    <w:rsid w:val="001C6A42"/>
    <w:rsid w:val="001D5FB2"/>
    <w:rsid w:val="001E3755"/>
    <w:rsid w:val="001E642E"/>
    <w:rsid w:val="00203CB7"/>
    <w:rsid w:val="002155DE"/>
    <w:rsid w:val="00215605"/>
    <w:rsid w:val="002166C6"/>
    <w:rsid w:val="00220126"/>
    <w:rsid w:val="002265C1"/>
    <w:rsid w:val="00236F5F"/>
    <w:rsid w:val="002544D9"/>
    <w:rsid w:val="002562BB"/>
    <w:rsid w:val="0026192E"/>
    <w:rsid w:val="002624B4"/>
    <w:rsid w:val="00272AF3"/>
    <w:rsid w:val="00273DE5"/>
    <w:rsid w:val="00274F90"/>
    <w:rsid w:val="002814FB"/>
    <w:rsid w:val="002A26ED"/>
    <w:rsid w:val="002A32E4"/>
    <w:rsid w:val="002B00C0"/>
    <w:rsid w:val="002B6171"/>
    <w:rsid w:val="002C08B4"/>
    <w:rsid w:val="002C2096"/>
    <w:rsid w:val="002C771E"/>
    <w:rsid w:val="002D091C"/>
    <w:rsid w:val="002D1EBA"/>
    <w:rsid w:val="002D5CC9"/>
    <w:rsid w:val="002E11C4"/>
    <w:rsid w:val="002E5A2D"/>
    <w:rsid w:val="002E7132"/>
    <w:rsid w:val="002F071B"/>
    <w:rsid w:val="002F47EB"/>
    <w:rsid w:val="00301444"/>
    <w:rsid w:val="003051AC"/>
    <w:rsid w:val="00305933"/>
    <w:rsid w:val="003060D7"/>
    <w:rsid w:val="003077E6"/>
    <w:rsid w:val="0031072A"/>
    <w:rsid w:val="00311C95"/>
    <w:rsid w:val="0031250B"/>
    <w:rsid w:val="003138E0"/>
    <w:rsid w:val="0031425C"/>
    <w:rsid w:val="00314BB0"/>
    <w:rsid w:val="00315811"/>
    <w:rsid w:val="00322D5C"/>
    <w:rsid w:val="00323771"/>
    <w:rsid w:val="003244FF"/>
    <w:rsid w:val="003343B8"/>
    <w:rsid w:val="00342142"/>
    <w:rsid w:val="003441C0"/>
    <w:rsid w:val="00350346"/>
    <w:rsid w:val="003527CD"/>
    <w:rsid w:val="00353145"/>
    <w:rsid w:val="0035761B"/>
    <w:rsid w:val="00360E2B"/>
    <w:rsid w:val="0036713A"/>
    <w:rsid w:val="0037374A"/>
    <w:rsid w:val="00375FE5"/>
    <w:rsid w:val="0038193C"/>
    <w:rsid w:val="00382E83"/>
    <w:rsid w:val="00386DF9"/>
    <w:rsid w:val="00387207"/>
    <w:rsid w:val="00390878"/>
    <w:rsid w:val="0039778A"/>
    <w:rsid w:val="003A4A24"/>
    <w:rsid w:val="003A59A4"/>
    <w:rsid w:val="003B5F63"/>
    <w:rsid w:val="003B6B82"/>
    <w:rsid w:val="003B76FE"/>
    <w:rsid w:val="003C0AC4"/>
    <w:rsid w:val="003C30C1"/>
    <w:rsid w:val="003C608F"/>
    <w:rsid w:val="003E13FF"/>
    <w:rsid w:val="003E4500"/>
    <w:rsid w:val="003F78C7"/>
    <w:rsid w:val="00421152"/>
    <w:rsid w:val="00427ABC"/>
    <w:rsid w:val="0043074D"/>
    <w:rsid w:val="00433E0F"/>
    <w:rsid w:val="004349A5"/>
    <w:rsid w:val="00436D3D"/>
    <w:rsid w:val="004413D3"/>
    <w:rsid w:val="00443656"/>
    <w:rsid w:val="0044631E"/>
    <w:rsid w:val="00457EB7"/>
    <w:rsid w:val="0046441D"/>
    <w:rsid w:val="00464A08"/>
    <w:rsid w:val="00467FA7"/>
    <w:rsid w:val="00470D44"/>
    <w:rsid w:val="004745AB"/>
    <w:rsid w:val="00474C1C"/>
    <w:rsid w:val="00480488"/>
    <w:rsid w:val="00482721"/>
    <w:rsid w:val="00486142"/>
    <w:rsid w:val="00494969"/>
    <w:rsid w:val="00497857"/>
    <w:rsid w:val="004A006D"/>
    <w:rsid w:val="004A096F"/>
    <w:rsid w:val="004B14AC"/>
    <w:rsid w:val="004C4047"/>
    <w:rsid w:val="004D3BDA"/>
    <w:rsid w:val="004E373E"/>
    <w:rsid w:val="004E663A"/>
    <w:rsid w:val="004F1FE3"/>
    <w:rsid w:val="004F712B"/>
    <w:rsid w:val="004F74ED"/>
    <w:rsid w:val="00500C7F"/>
    <w:rsid w:val="00505546"/>
    <w:rsid w:val="00510D60"/>
    <w:rsid w:val="00512623"/>
    <w:rsid w:val="00513851"/>
    <w:rsid w:val="00515DAC"/>
    <w:rsid w:val="0051747C"/>
    <w:rsid w:val="00517882"/>
    <w:rsid w:val="00520C31"/>
    <w:rsid w:val="005257B3"/>
    <w:rsid w:val="0053656B"/>
    <w:rsid w:val="00540BE3"/>
    <w:rsid w:val="0054386C"/>
    <w:rsid w:val="00544614"/>
    <w:rsid w:val="00545433"/>
    <w:rsid w:val="00550048"/>
    <w:rsid w:val="00555EDE"/>
    <w:rsid w:val="00556F0F"/>
    <w:rsid w:val="00557AC2"/>
    <w:rsid w:val="00564E00"/>
    <w:rsid w:val="00575EE1"/>
    <w:rsid w:val="0058004B"/>
    <w:rsid w:val="00580FDC"/>
    <w:rsid w:val="00586007"/>
    <w:rsid w:val="005862D3"/>
    <w:rsid w:val="00590466"/>
    <w:rsid w:val="0059113E"/>
    <w:rsid w:val="00595B05"/>
    <w:rsid w:val="00596782"/>
    <w:rsid w:val="0059778A"/>
    <w:rsid w:val="005B7BA2"/>
    <w:rsid w:val="005C3005"/>
    <w:rsid w:val="005C467D"/>
    <w:rsid w:val="005E43FE"/>
    <w:rsid w:val="005F20EE"/>
    <w:rsid w:val="005F2539"/>
    <w:rsid w:val="005F30FE"/>
    <w:rsid w:val="005F3C24"/>
    <w:rsid w:val="00614665"/>
    <w:rsid w:val="00616935"/>
    <w:rsid w:val="0062497F"/>
    <w:rsid w:val="00630C14"/>
    <w:rsid w:val="006402B2"/>
    <w:rsid w:val="006408B1"/>
    <w:rsid w:val="00641DC5"/>
    <w:rsid w:val="00645B51"/>
    <w:rsid w:val="0066124C"/>
    <w:rsid w:val="00667512"/>
    <w:rsid w:val="006705CA"/>
    <w:rsid w:val="006725F4"/>
    <w:rsid w:val="00673FF4"/>
    <w:rsid w:val="00683D3C"/>
    <w:rsid w:val="00686747"/>
    <w:rsid w:val="006A3620"/>
    <w:rsid w:val="006B2CFB"/>
    <w:rsid w:val="006B3E72"/>
    <w:rsid w:val="006B5BFB"/>
    <w:rsid w:val="006D330C"/>
    <w:rsid w:val="006D5A16"/>
    <w:rsid w:val="006E2154"/>
    <w:rsid w:val="006F6A31"/>
    <w:rsid w:val="00706D03"/>
    <w:rsid w:val="00713471"/>
    <w:rsid w:val="00714116"/>
    <w:rsid w:val="007200B8"/>
    <w:rsid w:val="00724D3A"/>
    <w:rsid w:val="007254EB"/>
    <w:rsid w:val="00731B0F"/>
    <w:rsid w:val="007323BC"/>
    <w:rsid w:val="00741879"/>
    <w:rsid w:val="00751846"/>
    <w:rsid w:val="00753EFE"/>
    <w:rsid w:val="00755E7D"/>
    <w:rsid w:val="00761AB5"/>
    <w:rsid w:val="007710D7"/>
    <w:rsid w:val="00777717"/>
    <w:rsid w:val="007A62E1"/>
    <w:rsid w:val="007B2B5A"/>
    <w:rsid w:val="007B52E1"/>
    <w:rsid w:val="007C0C81"/>
    <w:rsid w:val="007C0D6D"/>
    <w:rsid w:val="007C134A"/>
    <w:rsid w:val="007C2A4F"/>
    <w:rsid w:val="007D2123"/>
    <w:rsid w:val="007E4D47"/>
    <w:rsid w:val="007E5D53"/>
    <w:rsid w:val="007F0E3E"/>
    <w:rsid w:val="007F1942"/>
    <w:rsid w:val="007F2600"/>
    <w:rsid w:val="007F2CC3"/>
    <w:rsid w:val="008022AC"/>
    <w:rsid w:val="008028C2"/>
    <w:rsid w:val="00805232"/>
    <w:rsid w:val="00815B1F"/>
    <w:rsid w:val="00816A05"/>
    <w:rsid w:val="00817A6F"/>
    <w:rsid w:val="00826D3E"/>
    <w:rsid w:val="00831D4F"/>
    <w:rsid w:val="00834677"/>
    <w:rsid w:val="00844723"/>
    <w:rsid w:val="00845826"/>
    <w:rsid w:val="00851E12"/>
    <w:rsid w:val="008558E8"/>
    <w:rsid w:val="00861C0E"/>
    <w:rsid w:val="008744F8"/>
    <w:rsid w:val="0087612B"/>
    <w:rsid w:val="00881218"/>
    <w:rsid w:val="00887BD6"/>
    <w:rsid w:val="008921F6"/>
    <w:rsid w:val="008A0E4F"/>
    <w:rsid w:val="008A23FB"/>
    <w:rsid w:val="008B3999"/>
    <w:rsid w:val="008B52B0"/>
    <w:rsid w:val="008B7813"/>
    <w:rsid w:val="008C0BA0"/>
    <w:rsid w:val="008D0014"/>
    <w:rsid w:val="008D3649"/>
    <w:rsid w:val="008D48B4"/>
    <w:rsid w:val="008D75DE"/>
    <w:rsid w:val="008E3C13"/>
    <w:rsid w:val="008E7B79"/>
    <w:rsid w:val="00910B79"/>
    <w:rsid w:val="0091184F"/>
    <w:rsid w:val="00913AF9"/>
    <w:rsid w:val="009148AF"/>
    <w:rsid w:val="00914F67"/>
    <w:rsid w:val="00915600"/>
    <w:rsid w:val="00924F85"/>
    <w:rsid w:val="00936C63"/>
    <w:rsid w:val="00947A7D"/>
    <w:rsid w:val="0095356E"/>
    <w:rsid w:val="00953D9D"/>
    <w:rsid w:val="00953E46"/>
    <w:rsid w:val="0095700E"/>
    <w:rsid w:val="00967025"/>
    <w:rsid w:val="0096715C"/>
    <w:rsid w:val="00972463"/>
    <w:rsid w:val="00974C31"/>
    <w:rsid w:val="00982384"/>
    <w:rsid w:val="00991584"/>
    <w:rsid w:val="00995A5C"/>
    <w:rsid w:val="009A05E6"/>
    <w:rsid w:val="009A66AC"/>
    <w:rsid w:val="009A6A49"/>
    <w:rsid w:val="009B0B7C"/>
    <w:rsid w:val="009B0DFF"/>
    <w:rsid w:val="009B15EE"/>
    <w:rsid w:val="009B20F7"/>
    <w:rsid w:val="009C2C9A"/>
    <w:rsid w:val="009C2D2E"/>
    <w:rsid w:val="009D2A63"/>
    <w:rsid w:val="009D2B4F"/>
    <w:rsid w:val="009D4F0D"/>
    <w:rsid w:val="009E79D9"/>
    <w:rsid w:val="009F21B4"/>
    <w:rsid w:val="009F7F08"/>
    <w:rsid w:val="00A017FD"/>
    <w:rsid w:val="00A03024"/>
    <w:rsid w:val="00A11227"/>
    <w:rsid w:val="00A13C20"/>
    <w:rsid w:val="00A1564B"/>
    <w:rsid w:val="00A16F10"/>
    <w:rsid w:val="00A20E9E"/>
    <w:rsid w:val="00A227AB"/>
    <w:rsid w:val="00A228AB"/>
    <w:rsid w:val="00A27A3C"/>
    <w:rsid w:val="00A32915"/>
    <w:rsid w:val="00A35896"/>
    <w:rsid w:val="00A46495"/>
    <w:rsid w:val="00A47887"/>
    <w:rsid w:val="00A520C6"/>
    <w:rsid w:val="00A54DBD"/>
    <w:rsid w:val="00A62057"/>
    <w:rsid w:val="00A7588D"/>
    <w:rsid w:val="00A808AA"/>
    <w:rsid w:val="00A8415B"/>
    <w:rsid w:val="00A8649A"/>
    <w:rsid w:val="00A878D8"/>
    <w:rsid w:val="00A90651"/>
    <w:rsid w:val="00A92BE2"/>
    <w:rsid w:val="00AA141E"/>
    <w:rsid w:val="00AA7E68"/>
    <w:rsid w:val="00AB3080"/>
    <w:rsid w:val="00AC5525"/>
    <w:rsid w:val="00AC6B46"/>
    <w:rsid w:val="00AD1099"/>
    <w:rsid w:val="00AD31A2"/>
    <w:rsid w:val="00AD3948"/>
    <w:rsid w:val="00AE3FE8"/>
    <w:rsid w:val="00AE447D"/>
    <w:rsid w:val="00B10D62"/>
    <w:rsid w:val="00B228B3"/>
    <w:rsid w:val="00B24A85"/>
    <w:rsid w:val="00B33B1B"/>
    <w:rsid w:val="00B34186"/>
    <w:rsid w:val="00B34FB2"/>
    <w:rsid w:val="00B438BB"/>
    <w:rsid w:val="00B466F0"/>
    <w:rsid w:val="00B80226"/>
    <w:rsid w:val="00B834BC"/>
    <w:rsid w:val="00B85B1F"/>
    <w:rsid w:val="00B95EB5"/>
    <w:rsid w:val="00B9732D"/>
    <w:rsid w:val="00BA775E"/>
    <w:rsid w:val="00BB205C"/>
    <w:rsid w:val="00BB3808"/>
    <w:rsid w:val="00BB5C41"/>
    <w:rsid w:val="00BC05E6"/>
    <w:rsid w:val="00BC478E"/>
    <w:rsid w:val="00BE5411"/>
    <w:rsid w:val="00BF7648"/>
    <w:rsid w:val="00C040A5"/>
    <w:rsid w:val="00C11B7C"/>
    <w:rsid w:val="00C1225F"/>
    <w:rsid w:val="00C25D74"/>
    <w:rsid w:val="00C33FD8"/>
    <w:rsid w:val="00C3562C"/>
    <w:rsid w:val="00C3752E"/>
    <w:rsid w:val="00C4715A"/>
    <w:rsid w:val="00C474FA"/>
    <w:rsid w:val="00C50EEC"/>
    <w:rsid w:val="00C5539B"/>
    <w:rsid w:val="00C5685C"/>
    <w:rsid w:val="00C630B6"/>
    <w:rsid w:val="00C636A7"/>
    <w:rsid w:val="00C66C90"/>
    <w:rsid w:val="00C73756"/>
    <w:rsid w:val="00C7426C"/>
    <w:rsid w:val="00C77A60"/>
    <w:rsid w:val="00C77D1D"/>
    <w:rsid w:val="00C80817"/>
    <w:rsid w:val="00C80FB7"/>
    <w:rsid w:val="00CA13FE"/>
    <w:rsid w:val="00CA4300"/>
    <w:rsid w:val="00CB3023"/>
    <w:rsid w:val="00CB3275"/>
    <w:rsid w:val="00CB39D4"/>
    <w:rsid w:val="00CC1E23"/>
    <w:rsid w:val="00CC72A9"/>
    <w:rsid w:val="00CD31DC"/>
    <w:rsid w:val="00CD4AF7"/>
    <w:rsid w:val="00CE3A18"/>
    <w:rsid w:val="00CE66E9"/>
    <w:rsid w:val="00CF40E9"/>
    <w:rsid w:val="00D00D28"/>
    <w:rsid w:val="00D0332A"/>
    <w:rsid w:val="00D04DBE"/>
    <w:rsid w:val="00D16337"/>
    <w:rsid w:val="00D2295F"/>
    <w:rsid w:val="00D22D12"/>
    <w:rsid w:val="00D345DF"/>
    <w:rsid w:val="00D347BA"/>
    <w:rsid w:val="00D3663D"/>
    <w:rsid w:val="00D4376B"/>
    <w:rsid w:val="00D518CD"/>
    <w:rsid w:val="00D519D1"/>
    <w:rsid w:val="00D55FF4"/>
    <w:rsid w:val="00D62A50"/>
    <w:rsid w:val="00D62FB5"/>
    <w:rsid w:val="00D7076A"/>
    <w:rsid w:val="00D7280E"/>
    <w:rsid w:val="00D81B78"/>
    <w:rsid w:val="00D86465"/>
    <w:rsid w:val="00D8658D"/>
    <w:rsid w:val="00D865DD"/>
    <w:rsid w:val="00D975CF"/>
    <w:rsid w:val="00DC0BCF"/>
    <w:rsid w:val="00DC136D"/>
    <w:rsid w:val="00DC4B64"/>
    <w:rsid w:val="00DD26A8"/>
    <w:rsid w:val="00DD5E97"/>
    <w:rsid w:val="00DD755C"/>
    <w:rsid w:val="00DE3847"/>
    <w:rsid w:val="00DE57D4"/>
    <w:rsid w:val="00DE7F90"/>
    <w:rsid w:val="00DF2608"/>
    <w:rsid w:val="00DF57AD"/>
    <w:rsid w:val="00E019EE"/>
    <w:rsid w:val="00E05FF8"/>
    <w:rsid w:val="00E14523"/>
    <w:rsid w:val="00E20A15"/>
    <w:rsid w:val="00E20F56"/>
    <w:rsid w:val="00E2237D"/>
    <w:rsid w:val="00E223B8"/>
    <w:rsid w:val="00E33364"/>
    <w:rsid w:val="00E33DFA"/>
    <w:rsid w:val="00E40E59"/>
    <w:rsid w:val="00E437F3"/>
    <w:rsid w:val="00E4607D"/>
    <w:rsid w:val="00E70D46"/>
    <w:rsid w:val="00E76D0C"/>
    <w:rsid w:val="00E81C11"/>
    <w:rsid w:val="00E82BBB"/>
    <w:rsid w:val="00E9355C"/>
    <w:rsid w:val="00E93B1A"/>
    <w:rsid w:val="00E94DB0"/>
    <w:rsid w:val="00E96918"/>
    <w:rsid w:val="00EA0A30"/>
    <w:rsid w:val="00EA6BDC"/>
    <w:rsid w:val="00EC3EAE"/>
    <w:rsid w:val="00EC5FD8"/>
    <w:rsid w:val="00ED4255"/>
    <w:rsid w:val="00EE41E8"/>
    <w:rsid w:val="00EF3E59"/>
    <w:rsid w:val="00EF4464"/>
    <w:rsid w:val="00EF4EB7"/>
    <w:rsid w:val="00F0107E"/>
    <w:rsid w:val="00F025FF"/>
    <w:rsid w:val="00F04D09"/>
    <w:rsid w:val="00F10DB5"/>
    <w:rsid w:val="00F21632"/>
    <w:rsid w:val="00F278C5"/>
    <w:rsid w:val="00F3582B"/>
    <w:rsid w:val="00F42204"/>
    <w:rsid w:val="00F43096"/>
    <w:rsid w:val="00F43C7C"/>
    <w:rsid w:val="00F44E29"/>
    <w:rsid w:val="00F46894"/>
    <w:rsid w:val="00F47871"/>
    <w:rsid w:val="00F51AF8"/>
    <w:rsid w:val="00F53F1C"/>
    <w:rsid w:val="00F66948"/>
    <w:rsid w:val="00F70699"/>
    <w:rsid w:val="00F76EA7"/>
    <w:rsid w:val="00F80AF2"/>
    <w:rsid w:val="00F83A5B"/>
    <w:rsid w:val="00F86649"/>
    <w:rsid w:val="00F86D87"/>
    <w:rsid w:val="00F91802"/>
    <w:rsid w:val="00FA13B8"/>
    <w:rsid w:val="00FB28F7"/>
    <w:rsid w:val="00FB2A24"/>
    <w:rsid w:val="00FB556D"/>
    <w:rsid w:val="00FB6A21"/>
    <w:rsid w:val="00FC2F1B"/>
    <w:rsid w:val="00FC6671"/>
    <w:rsid w:val="00FE2A56"/>
    <w:rsid w:val="00FE4B82"/>
    <w:rsid w:val="00FF4D45"/>
    <w:rsid w:val="00FF5907"/>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F846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12B"/>
    <w:pPr>
      <w:spacing w:after="200" w:line="276" w:lineRule="auto"/>
    </w:pPr>
  </w:style>
  <w:style w:type="paragraph" w:styleId="Heading1">
    <w:name w:val="heading 1"/>
    <w:basedOn w:val="Normal"/>
    <w:next w:val="Normal"/>
    <w:link w:val="Heading1Char"/>
    <w:uiPriority w:val="9"/>
    <w:qFormat/>
    <w:rsid w:val="004745A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6">
    <w:name w:val="heading 6"/>
    <w:basedOn w:val="Normal"/>
    <w:next w:val="Normal"/>
    <w:link w:val="Heading6Char"/>
    <w:uiPriority w:val="9"/>
    <w:unhideWhenUsed/>
    <w:qFormat/>
    <w:rsid w:val="004745AB"/>
    <w:pPr>
      <w:keepNext/>
      <w:keepLines/>
      <w:spacing w:before="40" w:after="0" w:line="259" w:lineRule="auto"/>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semiHidden/>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semiHidden/>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character" w:customStyle="1" w:styleId="Heading6Char">
    <w:name w:val="Heading 6 Char"/>
    <w:basedOn w:val="DefaultParagraphFont"/>
    <w:link w:val="Heading6"/>
    <w:uiPriority w:val="9"/>
    <w:rsid w:val="004745AB"/>
    <w:rPr>
      <w:rFonts w:asciiTheme="majorHAnsi" w:eastAsiaTheme="majorEastAsia" w:hAnsiTheme="majorHAnsi" w:cstheme="majorBidi"/>
      <w:color w:val="243F60" w:themeColor="accent1" w:themeShade="7F"/>
    </w:rPr>
  </w:style>
  <w:style w:type="character" w:styleId="Emphasis">
    <w:name w:val="Emphasis"/>
    <w:basedOn w:val="DefaultParagraphFont"/>
    <w:uiPriority w:val="20"/>
    <w:qFormat/>
    <w:rsid w:val="004745AB"/>
    <w:rPr>
      <w:i/>
      <w:iCs/>
    </w:rPr>
  </w:style>
  <w:style w:type="character" w:styleId="UnresolvedMention">
    <w:name w:val="Unresolved Mention"/>
    <w:basedOn w:val="DefaultParagraphFont"/>
    <w:uiPriority w:val="99"/>
    <w:semiHidden/>
    <w:unhideWhenUsed/>
    <w:rsid w:val="004745AB"/>
    <w:rPr>
      <w:color w:val="605E5C"/>
      <w:shd w:val="clear" w:color="auto" w:fill="E1DFDD"/>
    </w:rPr>
  </w:style>
  <w:style w:type="character" w:customStyle="1" w:styleId="Heading1Char">
    <w:name w:val="Heading 1 Char"/>
    <w:basedOn w:val="DefaultParagraphFont"/>
    <w:link w:val="Heading1"/>
    <w:uiPriority w:val="9"/>
    <w:rsid w:val="004745A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35079">
      <w:bodyDiv w:val="1"/>
      <w:marLeft w:val="0"/>
      <w:marRight w:val="0"/>
      <w:marTop w:val="0"/>
      <w:marBottom w:val="0"/>
      <w:divBdr>
        <w:top w:val="none" w:sz="0" w:space="0" w:color="auto"/>
        <w:left w:val="none" w:sz="0" w:space="0" w:color="auto"/>
        <w:bottom w:val="none" w:sz="0" w:space="0" w:color="auto"/>
        <w:right w:val="none" w:sz="0" w:space="0" w:color="auto"/>
      </w:divBdr>
    </w:div>
    <w:div w:id="132408299">
      <w:bodyDiv w:val="1"/>
      <w:marLeft w:val="0"/>
      <w:marRight w:val="0"/>
      <w:marTop w:val="0"/>
      <w:marBottom w:val="0"/>
      <w:divBdr>
        <w:top w:val="none" w:sz="0" w:space="0" w:color="auto"/>
        <w:left w:val="none" w:sz="0" w:space="0" w:color="auto"/>
        <w:bottom w:val="none" w:sz="0" w:space="0" w:color="auto"/>
        <w:right w:val="none" w:sz="0" w:space="0" w:color="auto"/>
      </w:divBdr>
    </w:div>
    <w:div w:id="249389907">
      <w:bodyDiv w:val="1"/>
      <w:marLeft w:val="0"/>
      <w:marRight w:val="0"/>
      <w:marTop w:val="0"/>
      <w:marBottom w:val="0"/>
      <w:divBdr>
        <w:top w:val="none" w:sz="0" w:space="0" w:color="auto"/>
        <w:left w:val="none" w:sz="0" w:space="0" w:color="auto"/>
        <w:bottom w:val="none" w:sz="0" w:space="0" w:color="auto"/>
        <w:right w:val="none" w:sz="0" w:space="0" w:color="auto"/>
      </w:divBdr>
    </w:div>
    <w:div w:id="279724849">
      <w:bodyDiv w:val="1"/>
      <w:marLeft w:val="0"/>
      <w:marRight w:val="0"/>
      <w:marTop w:val="0"/>
      <w:marBottom w:val="0"/>
      <w:divBdr>
        <w:top w:val="none" w:sz="0" w:space="0" w:color="auto"/>
        <w:left w:val="none" w:sz="0" w:space="0" w:color="auto"/>
        <w:bottom w:val="none" w:sz="0" w:space="0" w:color="auto"/>
        <w:right w:val="none" w:sz="0" w:space="0" w:color="auto"/>
      </w:divBdr>
    </w:div>
    <w:div w:id="282426298">
      <w:bodyDiv w:val="1"/>
      <w:marLeft w:val="0"/>
      <w:marRight w:val="0"/>
      <w:marTop w:val="0"/>
      <w:marBottom w:val="0"/>
      <w:divBdr>
        <w:top w:val="none" w:sz="0" w:space="0" w:color="auto"/>
        <w:left w:val="none" w:sz="0" w:space="0" w:color="auto"/>
        <w:bottom w:val="none" w:sz="0" w:space="0" w:color="auto"/>
        <w:right w:val="none" w:sz="0" w:space="0" w:color="auto"/>
      </w:divBdr>
    </w:div>
    <w:div w:id="355427170">
      <w:bodyDiv w:val="1"/>
      <w:marLeft w:val="0"/>
      <w:marRight w:val="0"/>
      <w:marTop w:val="0"/>
      <w:marBottom w:val="0"/>
      <w:divBdr>
        <w:top w:val="none" w:sz="0" w:space="0" w:color="auto"/>
        <w:left w:val="none" w:sz="0" w:space="0" w:color="auto"/>
        <w:bottom w:val="none" w:sz="0" w:space="0" w:color="auto"/>
        <w:right w:val="none" w:sz="0" w:space="0" w:color="auto"/>
      </w:divBdr>
    </w:div>
    <w:div w:id="673648627">
      <w:bodyDiv w:val="1"/>
      <w:marLeft w:val="0"/>
      <w:marRight w:val="0"/>
      <w:marTop w:val="0"/>
      <w:marBottom w:val="0"/>
      <w:divBdr>
        <w:top w:val="none" w:sz="0" w:space="0" w:color="auto"/>
        <w:left w:val="none" w:sz="0" w:space="0" w:color="auto"/>
        <w:bottom w:val="none" w:sz="0" w:space="0" w:color="auto"/>
        <w:right w:val="none" w:sz="0" w:space="0" w:color="auto"/>
      </w:divBdr>
    </w:div>
    <w:div w:id="779956309">
      <w:bodyDiv w:val="1"/>
      <w:marLeft w:val="0"/>
      <w:marRight w:val="0"/>
      <w:marTop w:val="0"/>
      <w:marBottom w:val="0"/>
      <w:divBdr>
        <w:top w:val="none" w:sz="0" w:space="0" w:color="auto"/>
        <w:left w:val="none" w:sz="0" w:space="0" w:color="auto"/>
        <w:bottom w:val="none" w:sz="0" w:space="0" w:color="auto"/>
        <w:right w:val="none" w:sz="0" w:space="0" w:color="auto"/>
      </w:divBdr>
      <w:divsChild>
        <w:div w:id="1058281915">
          <w:marLeft w:val="1166"/>
          <w:marRight w:val="0"/>
          <w:marTop w:val="67"/>
          <w:marBottom w:val="0"/>
          <w:divBdr>
            <w:top w:val="none" w:sz="0" w:space="0" w:color="auto"/>
            <w:left w:val="none" w:sz="0" w:space="0" w:color="auto"/>
            <w:bottom w:val="none" w:sz="0" w:space="0" w:color="auto"/>
            <w:right w:val="none" w:sz="0" w:space="0" w:color="auto"/>
          </w:divBdr>
        </w:div>
      </w:divsChild>
    </w:div>
    <w:div w:id="867916986">
      <w:bodyDiv w:val="1"/>
      <w:marLeft w:val="0"/>
      <w:marRight w:val="0"/>
      <w:marTop w:val="0"/>
      <w:marBottom w:val="0"/>
      <w:divBdr>
        <w:top w:val="none" w:sz="0" w:space="0" w:color="auto"/>
        <w:left w:val="none" w:sz="0" w:space="0" w:color="auto"/>
        <w:bottom w:val="none" w:sz="0" w:space="0" w:color="auto"/>
        <w:right w:val="none" w:sz="0" w:space="0" w:color="auto"/>
      </w:divBdr>
    </w:div>
    <w:div w:id="1049956344">
      <w:bodyDiv w:val="1"/>
      <w:marLeft w:val="0"/>
      <w:marRight w:val="0"/>
      <w:marTop w:val="0"/>
      <w:marBottom w:val="0"/>
      <w:divBdr>
        <w:top w:val="none" w:sz="0" w:space="0" w:color="auto"/>
        <w:left w:val="none" w:sz="0" w:space="0" w:color="auto"/>
        <w:bottom w:val="none" w:sz="0" w:space="0" w:color="auto"/>
        <w:right w:val="none" w:sz="0" w:space="0" w:color="auto"/>
      </w:divBdr>
    </w:div>
    <w:div w:id="1105004938">
      <w:bodyDiv w:val="1"/>
      <w:marLeft w:val="0"/>
      <w:marRight w:val="0"/>
      <w:marTop w:val="0"/>
      <w:marBottom w:val="0"/>
      <w:divBdr>
        <w:top w:val="none" w:sz="0" w:space="0" w:color="auto"/>
        <w:left w:val="none" w:sz="0" w:space="0" w:color="auto"/>
        <w:bottom w:val="none" w:sz="0" w:space="0" w:color="auto"/>
        <w:right w:val="none" w:sz="0" w:space="0" w:color="auto"/>
      </w:divBdr>
      <w:divsChild>
        <w:div w:id="929580462">
          <w:marLeft w:val="547"/>
          <w:marRight w:val="0"/>
          <w:marTop w:val="72"/>
          <w:marBottom w:val="0"/>
          <w:divBdr>
            <w:top w:val="none" w:sz="0" w:space="0" w:color="auto"/>
            <w:left w:val="none" w:sz="0" w:space="0" w:color="auto"/>
            <w:bottom w:val="none" w:sz="0" w:space="0" w:color="auto"/>
            <w:right w:val="none" w:sz="0" w:space="0" w:color="auto"/>
          </w:divBdr>
        </w:div>
      </w:divsChild>
    </w:div>
    <w:div w:id="1138760352">
      <w:bodyDiv w:val="1"/>
      <w:marLeft w:val="0"/>
      <w:marRight w:val="0"/>
      <w:marTop w:val="0"/>
      <w:marBottom w:val="0"/>
      <w:divBdr>
        <w:top w:val="none" w:sz="0" w:space="0" w:color="auto"/>
        <w:left w:val="none" w:sz="0" w:space="0" w:color="auto"/>
        <w:bottom w:val="none" w:sz="0" w:space="0" w:color="auto"/>
        <w:right w:val="none" w:sz="0" w:space="0" w:color="auto"/>
      </w:divBdr>
    </w:div>
    <w:div w:id="1187912033">
      <w:bodyDiv w:val="1"/>
      <w:marLeft w:val="0"/>
      <w:marRight w:val="0"/>
      <w:marTop w:val="0"/>
      <w:marBottom w:val="0"/>
      <w:divBdr>
        <w:top w:val="none" w:sz="0" w:space="0" w:color="auto"/>
        <w:left w:val="none" w:sz="0" w:space="0" w:color="auto"/>
        <w:bottom w:val="none" w:sz="0" w:space="0" w:color="auto"/>
        <w:right w:val="none" w:sz="0" w:space="0" w:color="auto"/>
      </w:divBdr>
      <w:divsChild>
        <w:div w:id="1012757624">
          <w:marLeft w:val="547"/>
          <w:marRight w:val="0"/>
          <w:marTop w:val="72"/>
          <w:marBottom w:val="0"/>
          <w:divBdr>
            <w:top w:val="none" w:sz="0" w:space="0" w:color="auto"/>
            <w:left w:val="none" w:sz="0" w:space="0" w:color="auto"/>
            <w:bottom w:val="none" w:sz="0" w:space="0" w:color="auto"/>
            <w:right w:val="none" w:sz="0" w:space="0" w:color="auto"/>
          </w:divBdr>
        </w:div>
      </w:divsChild>
    </w:div>
    <w:div w:id="126111118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61">
          <w:marLeft w:val="547"/>
          <w:marRight w:val="0"/>
          <w:marTop w:val="86"/>
          <w:marBottom w:val="0"/>
          <w:divBdr>
            <w:top w:val="none" w:sz="0" w:space="0" w:color="auto"/>
            <w:left w:val="none" w:sz="0" w:space="0" w:color="auto"/>
            <w:bottom w:val="none" w:sz="0" w:space="0" w:color="auto"/>
            <w:right w:val="none" w:sz="0" w:space="0" w:color="auto"/>
          </w:divBdr>
        </w:div>
        <w:div w:id="1963460931">
          <w:marLeft w:val="1166"/>
          <w:marRight w:val="0"/>
          <w:marTop w:val="67"/>
          <w:marBottom w:val="0"/>
          <w:divBdr>
            <w:top w:val="none" w:sz="0" w:space="0" w:color="auto"/>
            <w:left w:val="none" w:sz="0" w:space="0" w:color="auto"/>
            <w:bottom w:val="none" w:sz="0" w:space="0" w:color="auto"/>
            <w:right w:val="none" w:sz="0" w:space="0" w:color="auto"/>
          </w:divBdr>
        </w:div>
      </w:divsChild>
    </w:div>
    <w:div w:id="1286500365">
      <w:bodyDiv w:val="1"/>
      <w:marLeft w:val="0"/>
      <w:marRight w:val="0"/>
      <w:marTop w:val="0"/>
      <w:marBottom w:val="0"/>
      <w:divBdr>
        <w:top w:val="none" w:sz="0" w:space="0" w:color="auto"/>
        <w:left w:val="none" w:sz="0" w:space="0" w:color="auto"/>
        <w:bottom w:val="none" w:sz="0" w:space="0" w:color="auto"/>
        <w:right w:val="none" w:sz="0" w:space="0" w:color="auto"/>
      </w:divBdr>
    </w:div>
    <w:div w:id="1324700840">
      <w:bodyDiv w:val="1"/>
      <w:marLeft w:val="0"/>
      <w:marRight w:val="0"/>
      <w:marTop w:val="0"/>
      <w:marBottom w:val="0"/>
      <w:divBdr>
        <w:top w:val="none" w:sz="0" w:space="0" w:color="auto"/>
        <w:left w:val="none" w:sz="0" w:space="0" w:color="auto"/>
        <w:bottom w:val="none" w:sz="0" w:space="0" w:color="auto"/>
        <w:right w:val="none" w:sz="0" w:space="0" w:color="auto"/>
      </w:divBdr>
      <w:divsChild>
        <w:div w:id="669675820">
          <w:marLeft w:val="547"/>
          <w:marRight w:val="0"/>
          <w:marTop w:val="72"/>
          <w:marBottom w:val="0"/>
          <w:divBdr>
            <w:top w:val="none" w:sz="0" w:space="0" w:color="auto"/>
            <w:left w:val="none" w:sz="0" w:space="0" w:color="auto"/>
            <w:bottom w:val="none" w:sz="0" w:space="0" w:color="auto"/>
            <w:right w:val="none" w:sz="0" w:space="0" w:color="auto"/>
          </w:divBdr>
        </w:div>
      </w:divsChild>
    </w:div>
    <w:div w:id="1342123275">
      <w:bodyDiv w:val="1"/>
      <w:marLeft w:val="0"/>
      <w:marRight w:val="0"/>
      <w:marTop w:val="0"/>
      <w:marBottom w:val="0"/>
      <w:divBdr>
        <w:top w:val="none" w:sz="0" w:space="0" w:color="auto"/>
        <w:left w:val="none" w:sz="0" w:space="0" w:color="auto"/>
        <w:bottom w:val="none" w:sz="0" w:space="0" w:color="auto"/>
        <w:right w:val="none" w:sz="0" w:space="0" w:color="auto"/>
      </w:divBdr>
    </w:div>
    <w:div w:id="1525706866">
      <w:bodyDiv w:val="1"/>
      <w:marLeft w:val="0"/>
      <w:marRight w:val="0"/>
      <w:marTop w:val="0"/>
      <w:marBottom w:val="0"/>
      <w:divBdr>
        <w:top w:val="none" w:sz="0" w:space="0" w:color="auto"/>
        <w:left w:val="none" w:sz="0" w:space="0" w:color="auto"/>
        <w:bottom w:val="none" w:sz="0" w:space="0" w:color="auto"/>
        <w:right w:val="none" w:sz="0" w:space="0" w:color="auto"/>
      </w:divBdr>
    </w:div>
    <w:div w:id="1598175774">
      <w:bodyDiv w:val="1"/>
      <w:marLeft w:val="0"/>
      <w:marRight w:val="0"/>
      <w:marTop w:val="0"/>
      <w:marBottom w:val="0"/>
      <w:divBdr>
        <w:top w:val="none" w:sz="0" w:space="0" w:color="auto"/>
        <w:left w:val="none" w:sz="0" w:space="0" w:color="auto"/>
        <w:bottom w:val="none" w:sz="0" w:space="0" w:color="auto"/>
        <w:right w:val="none" w:sz="0" w:space="0" w:color="auto"/>
      </w:divBdr>
    </w:div>
    <w:div w:id="1606309251">
      <w:bodyDiv w:val="1"/>
      <w:marLeft w:val="0"/>
      <w:marRight w:val="0"/>
      <w:marTop w:val="0"/>
      <w:marBottom w:val="0"/>
      <w:divBdr>
        <w:top w:val="none" w:sz="0" w:space="0" w:color="auto"/>
        <w:left w:val="none" w:sz="0" w:space="0" w:color="auto"/>
        <w:bottom w:val="none" w:sz="0" w:space="0" w:color="auto"/>
        <w:right w:val="none" w:sz="0" w:space="0" w:color="auto"/>
      </w:divBdr>
    </w:div>
    <w:div w:id="1757284649">
      <w:bodyDiv w:val="1"/>
      <w:marLeft w:val="0"/>
      <w:marRight w:val="0"/>
      <w:marTop w:val="0"/>
      <w:marBottom w:val="0"/>
      <w:divBdr>
        <w:top w:val="none" w:sz="0" w:space="0" w:color="auto"/>
        <w:left w:val="none" w:sz="0" w:space="0" w:color="auto"/>
        <w:bottom w:val="none" w:sz="0" w:space="0" w:color="auto"/>
        <w:right w:val="none" w:sz="0" w:space="0" w:color="auto"/>
      </w:divBdr>
    </w:div>
    <w:div w:id="1904633180">
      <w:bodyDiv w:val="1"/>
      <w:marLeft w:val="0"/>
      <w:marRight w:val="0"/>
      <w:marTop w:val="0"/>
      <w:marBottom w:val="0"/>
      <w:divBdr>
        <w:top w:val="none" w:sz="0" w:space="0" w:color="auto"/>
        <w:left w:val="none" w:sz="0" w:space="0" w:color="auto"/>
        <w:bottom w:val="none" w:sz="0" w:space="0" w:color="auto"/>
        <w:right w:val="none" w:sz="0" w:space="0" w:color="auto"/>
      </w:divBdr>
    </w:div>
    <w:div w:id="192695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a.johansson@comsol.com" TargetMode="External"/><Relationship Id="rId13" Type="http://schemas.openxmlformats.org/officeDocument/2006/relationships/hyperlink" Target="https://www.comsol.com/offers/multiphysics-simulation-2019"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msol.com/contact" TargetMode="External"/><Relationship Id="rId5" Type="http://schemas.openxmlformats.org/officeDocument/2006/relationships/webSettings" Target="webSettings.xml"/><Relationship Id="rId15" Type="http://schemas.openxmlformats.org/officeDocument/2006/relationships/hyperlink" Target="http://www.comsol.com/trademarks" TargetMode="External"/><Relationship Id="rId23" Type="http://schemas.openxmlformats.org/officeDocument/2006/relationships/theme" Target="theme/theme1.xml"/><Relationship Id="rId10" Type="http://schemas.openxmlformats.org/officeDocument/2006/relationships/hyperlink" Target="http://www.comsol.com/blog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comsol.com" TargetMode="External"/><Relationship Id="rId14" Type="http://schemas.openxmlformats.org/officeDocument/2006/relationships/hyperlink" Target="https://www.comsol.co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78F7C-727A-438E-8C6E-089ED0550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594</Words>
  <Characters>3392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2020-01-09T19:02:00Z</dcterms:created>
  <dcterms:modified xsi:type="dcterms:W3CDTF">2020-01-09T19:02:00Z</dcterms:modified>
</cp:coreProperties>
</file>