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68"/>
        <w:gridCol w:w="5508"/>
      </w:tblGrid>
      <w:tr w:rsidR="0087612B" w:rsidRPr="002F1C71" w14:paraId="20687C80" w14:textId="77777777" w:rsidTr="00CC72A9">
        <w:tc>
          <w:tcPr>
            <w:tcW w:w="4068" w:type="dxa"/>
            <w:shd w:val="clear" w:color="auto" w:fill="auto"/>
          </w:tcPr>
          <w:p w14:paraId="20687C74" w14:textId="77777777" w:rsidR="0087612B" w:rsidRPr="002F1C71" w:rsidRDefault="0087612B" w:rsidP="00322D5C">
            <w:pPr>
              <w:pStyle w:val="NoSpacing"/>
              <w:contextualSpacing/>
              <w:rPr>
                <w:rFonts w:asciiTheme="minorHAnsi" w:hAnsiTheme="minorHAnsi"/>
                <w:sz w:val="18"/>
                <w:szCs w:val="18"/>
              </w:rPr>
            </w:pPr>
            <w:r w:rsidRPr="002F1C71">
              <w:rPr>
                <w:rFonts w:asciiTheme="minorHAnsi" w:hAnsiTheme="minorHAnsi"/>
                <w:sz w:val="18"/>
                <w:szCs w:val="18"/>
              </w:rPr>
              <w:t>COMSOL, Inc.</w:t>
            </w:r>
          </w:p>
          <w:p w14:paraId="20687C75" w14:textId="77777777" w:rsidR="0087612B" w:rsidRPr="002F1C71" w:rsidRDefault="0087612B" w:rsidP="00322D5C">
            <w:pPr>
              <w:pStyle w:val="NoSpacing"/>
              <w:contextualSpacing/>
              <w:rPr>
                <w:rFonts w:asciiTheme="minorHAnsi" w:hAnsiTheme="minorHAnsi"/>
                <w:sz w:val="18"/>
                <w:szCs w:val="18"/>
              </w:rPr>
            </w:pPr>
            <w:r w:rsidRPr="002F1C71">
              <w:rPr>
                <w:rFonts w:asciiTheme="minorHAnsi" w:hAnsiTheme="minorHAnsi"/>
                <w:sz w:val="18"/>
                <w:szCs w:val="18"/>
              </w:rPr>
              <w:t>1 New England Executive Park</w:t>
            </w:r>
          </w:p>
          <w:p w14:paraId="20687C76" w14:textId="77777777" w:rsidR="0087612B" w:rsidRPr="002F1C71" w:rsidRDefault="0087612B" w:rsidP="00322D5C">
            <w:pPr>
              <w:pStyle w:val="NoSpacing"/>
              <w:contextualSpacing/>
              <w:rPr>
                <w:rFonts w:asciiTheme="minorHAnsi" w:hAnsiTheme="minorHAnsi"/>
                <w:sz w:val="18"/>
                <w:szCs w:val="18"/>
                <w:lang w:val="it-IT"/>
              </w:rPr>
            </w:pPr>
            <w:r w:rsidRPr="002F1C71">
              <w:rPr>
                <w:rFonts w:asciiTheme="minorHAnsi" w:hAnsiTheme="minorHAnsi"/>
                <w:sz w:val="18"/>
                <w:szCs w:val="18"/>
                <w:lang w:val="it-IT"/>
              </w:rPr>
              <w:t>Burlington, MA 01803 USA</w:t>
            </w:r>
          </w:p>
          <w:p w14:paraId="20687C77" w14:textId="77777777" w:rsidR="0087612B" w:rsidRPr="002F1C71" w:rsidRDefault="0087612B" w:rsidP="00322D5C">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+1 781-273-3322</w:t>
            </w:r>
          </w:p>
          <w:p w14:paraId="20687C78" w14:textId="77777777" w:rsidR="00CC72A9" w:rsidRDefault="0087612B" w:rsidP="00322D5C">
            <w:pPr>
              <w:pStyle w:val="NoSpacing"/>
              <w:contextualSpacing/>
              <w:rPr>
                <w:rStyle w:val="Hyperlink"/>
                <w:rFonts w:asciiTheme="minorHAnsi" w:hAnsiTheme="minorHAnsi"/>
                <w:sz w:val="18"/>
                <w:szCs w:val="18"/>
              </w:rPr>
            </w:pPr>
            <w:r w:rsidRPr="002F1C71">
              <w:rPr>
                <w:rFonts w:asciiTheme="minorHAnsi" w:hAnsiTheme="minorHAnsi"/>
                <w:sz w:val="18"/>
                <w:szCs w:val="18"/>
              </w:rPr>
              <w:t xml:space="preserve">Web: </w:t>
            </w:r>
            <w:hyperlink r:id="rId8" w:history="1">
              <w:r w:rsidRPr="002F1C71">
                <w:rPr>
                  <w:rStyle w:val="Hyperlink"/>
                  <w:rFonts w:asciiTheme="minorHAnsi" w:hAnsiTheme="minorHAnsi"/>
                  <w:sz w:val="18"/>
                  <w:szCs w:val="18"/>
                </w:rPr>
                <w:t>www.comsol.com</w:t>
              </w:r>
            </w:hyperlink>
          </w:p>
          <w:p w14:paraId="20687C7A" w14:textId="4928BC50" w:rsidR="00CC72A9" w:rsidRPr="003A7A4C" w:rsidRDefault="00CC72A9" w:rsidP="00683D3C">
            <w:pPr>
              <w:pStyle w:val="NoSpacing"/>
              <w:contextualSpacing/>
              <w:rPr>
                <w:sz w:val="18"/>
                <w:szCs w:val="18"/>
                <w:lang w:val="sv-SE"/>
              </w:rPr>
            </w:pPr>
            <w:r w:rsidRPr="00CC72A9">
              <w:rPr>
                <w:rFonts w:asciiTheme="minorHAnsi" w:hAnsiTheme="minorHAnsi"/>
                <w:sz w:val="18"/>
                <w:szCs w:val="18"/>
                <w:lang w:val="it-IT"/>
              </w:rPr>
              <w:t xml:space="preserve">Blog: </w:t>
            </w:r>
            <w:r w:rsidR="00683D3C">
              <w:rPr>
                <w:rFonts w:asciiTheme="minorHAnsi" w:hAnsiTheme="minorHAnsi"/>
                <w:sz w:val="18"/>
                <w:szCs w:val="18"/>
                <w:lang w:val="it-IT"/>
              </w:rPr>
              <w:fldChar w:fldCharType="begin"/>
            </w:r>
            <w:r w:rsidR="00683D3C">
              <w:rPr>
                <w:rFonts w:asciiTheme="minorHAnsi" w:hAnsiTheme="minorHAnsi"/>
                <w:sz w:val="18"/>
                <w:szCs w:val="18"/>
                <w:lang w:val="it-IT"/>
              </w:rPr>
              <w:instrText xml:space="preserve"> HYPERLINK "http://</w:instrText>
            </w:r>
            <w:r w:rsidR="00683D3C" w:rsidRPr="00683D3C">
              <w:rPr>
                <w:rFonts w:asciiTheme="minorHAnsi" w:hAnsiTheme="minorHAnsi"/>
                <w:sz w:val="18"/>
                <w:szCs w:val="18"/>
                <w:lang w:val="it-IT"/>
              </w:rPr>
              <w:instrText>www.comsol.com/blogs</w:instrText>
            </w:r>
            <w:r w:rsidR="00683D3C">
              <w:rPr>
                <w:rFonts w:asciiTheme="minorHAnsi" w:hAnsiTheme="minorHAnsi"/>
                <w:sz w:val="18"/>
                <w:szCs w:val="18"/>
                <w:lang w:val="it-IT"/>
              </w:rPr>
              <w:instrText xml:space="preserve">" </w:instrText>
            </w:r>
            <w:r w:rsidR="00683D3C">
              <w:rPr>
                <w:rFonts w:asciiTheme="minorHAnsi" w:hAnsiTheme="minorHAnsi"/>
                <w:sz w:val="18"/>
                <w:szCs w:val="18"/>
                <w:lang w:val="it-IT"/>
              </w:rPr>
              <w:fldChar w:fldCharType="separate"/>
            </w:r>
            <w:r w:rsidR="00683D3C" w:rsidRPr="00EC74F6">
              <w:rPr>
                <w:rStyle w:val="Hyperlink"/>
                <w:rFonts w:asciiTheme="minorHAnsi" w:hAnsiTheme="minorHAnsi"/>
                <w:sz w:val="18"/>
                <w:szCs w:val="18"/>
                <w:lang w:val="it-IT"/>
              </w:rPr>
              <w:t>www.comsol.com/blogs</w:t>
            </w:r>
            <w:r w:rsidR="00683D3C">
              <w:rPr>
                <w:rFonts w:asciiTheme="minorHAnsi" w:hAnsiTheme="minorHAnsi"/>
                <w:sz w:val="18"/>
                <w:szCs w:val="18"/>
                <w:lang w:val="it-IT"/>
              </w:rPr>
              <w:fldChar w:fldCharType="end"/>
            </w:r>
          </w:p>
        </w:tc>
        <w:tc>
          <w:tcPr>
            <w:tcW w:w="5508" w:type="dxa"/>
            <w:shd w:val="clear" w:color="auto" w:fill="auto"/>
          </w:tcPr>
          <w:p w14:paraId="20687C7B" w14:textId="77777777" w:rsidR="0087612B" w:rsidRPr="002C6AB4" w:rsidRDefault="0087612B" w:rsidP="00322D5C">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p>
          <w:p w14:paraId="20687C7C" w14:textId="77777777" w:rsidR="0087612B" w:rsidRDefault="0087612B" w:rsidP="00322D5C">
            <w:pPr>
              <w:pStyle w:val="NoSpacing"/>
              <w:contextualSpacing/>
              <w:rPr>
                <w:rStyle w:val="Hyperlink"/>
                <w:rFonts w:asciiTheme="minorHAnsi" w:hAnsiTheme="minorHAnsi"/>
                <w:sz w:val="18"/>
                <w:szCs w:val="18"/>
              </w:rPr>
            </w:pPr>
            <w:r w:rsidRPr="002C6AB4">
              <w:rPr>
                <w:rFonts w:asciiTheme="minorHAnsi" w:hAnsiTheme="minorHAnsi"/>
                <w:sz w:val="18"/>
                <w:szCs w:val="18"/>
                <w:lang w:val="it-IT"/>
              </w:rPr>
              <w:t>Natalia Switala</w:t>
            </w:r>
            <w:r>
              <w:rPr>
                <w:rFonts w:asciiTheme="minorHAnsi" w:hAnsiTheme="minorHAnsi"/>
                <w:sz w:val="18"/>
                <w:szCs w:val="18"/>
                <w:lang w:val="it-IT"/>
              </w:rPr>
              <w:t xml:space="preserve">, </w:t>
            </w:r>
            <w:r w:rsidRPr="002C6AB4">
              <w:rPr>
                <w:rFonts w:asciiTheme="minorHAnsi" w:hAnsiTheme="minorHAnsi"/>
                <w:sz w:val="18"/>
                <w:szCs w:val="18"/>
                <w:lang w:val="it-IT"/>
              </w:rPr>
              <w:t>PR &amp; Communications Project Manager</w:t>
            </w:r>
            <w:r>
              <w:rPr>
                <w:rFonts w:ascii="Helvetica" w:hAnsi="Helvetica" w:cs="Helvetica"/>
                <w:color w:val="2F2F2F"/>
                <w:sz w:val="18"/>
                <w:szCs w:val="18"/>
              </w:rPr>
              <w:br/>
            </w:r>
            <w:hyperlink r:id="rId9" w:history="1">
              <w:r w:rsidRPr="002C6AB4">
                <w:rPr>
                  <w:rStyle w:val="Hyperlink"/>
                  <w:rFonts w:asciiTheme="minorHAnsi" w:hAnsiTheme="minorHAnsi"/>
                  <w:sz w:val="18"/>
                  <w:szCs w:val="18"/>
                </w:rPr>
                <w:t>natalia@comsol.com</w:t>
              </w:r>
            </w:hyperlink>
          </w:p>
          <w:p w14:paraId="20687C7D" w14:textId="77777777" w:rsidR="0087612B" w:rsidRPr="00CC72A9" w:rsidRDefault="0087612B" w:rsidP="00322D5C">
            <w:pPr>
              <w:pStyle w:val="NoSpacing"/>
              <w:contextualSpacing/>
              <w:rPr>
                <w:rFonts w:asciiTheme="minorHAnsi" w:hAnsiTheme="minorHAnsi"/>
                <w:sz w:val="14"/>
                <w:szCs w:val="16"/>
              </w:rPr>
            </w:pPr>
          </w:p>
          <w:p w14:paraId="20687C7F" w14:textId="762617E4" w:rsidR="0087612B" w:rsidRPr="00250AE4" w:rsidRDefault="0087612B" w:rsidP="00427ABC">
            <w:pPr>
              <w:spacing w:after="120" w:line="240" w:lineRule="auto"/>
              <w:contextualSpacing/>
              <w:rPr>
                <w:rFonts w:cs="Times New Roman"/>
                <w:i/>
                <w:szCs w:val="18"/>
              </w:rPr>
            </w:pPr>
            <w:r>
              <w:rPr>
                <w:rFonts w:eastAsia="Calibri" w:cs="Times New Roman"/>
                <w:i/>
                <w:sz w:val="18"/>
                <w:szCs w:val="18"/>
              </w:rPr>
              <w:t xml:space="preserve">COMSOL </w:t>
            </w:r>
            <w:r w:rsidR="00CC72A9">
              <w:rPr>
                <w:rFonts w:eastAsia="Calibri" w:cs="Times New Roman"/>
                <w:i/>
                <w:sz w:val="18"/>
                <w:szCs w:val="18"/>
              </w:rPr>
              <w:t xml:space="preserve">Multiphysics </w:t>
            </w:r>
            <w:r>
              <w:rPr>
                <w:rFonts w:eastAsia="Calibri" w:cs="Times New Roman"/>
                <w:i/>
                <w:sz w:val="18"/>
                <w:szCs w:val="18"/>
              </w:rPr>
              <w:t>5.1 release highlights:</w:t>
            </w:r>
            <w:r w:rsidR="0095700E">
              <w:rPr>
                <w:rFonts w:eastAsia="Calibri" w:cs="Times New Roman"/>
                <w:i/>
                <w:sz w:val="18"/>
                <w:szCs w:val="18"/>
              </w:rPr>
              <w:br/>
            </w:r>
            <w:hyperlink r:id="rId10" w:history="1">
              <w:r w:rsidR="000E2B04" w:rsidRPr="00027944">
                <w:rPr>
                  <w:rStyle w:val="Hyperlink"/>
                  <w:rFonts w:eastAsia="Calibri" w:cs="Times New Roman"/>
                  <w:i/>
                  <w:sz w:val="18"/>
                  <w:szCs w:val="18"/>
                </w:rPr>
                <w:t>www.comsol.com/release/5.1</w:t>
              </w:r>
            </w:hyperlink>
          </w:p>
        </w:tc>
      </w:tr>
    </w:tbl>
    <w:p w14:paraId="38E71CCB" w14:textId="77777777" w:rsidR="00433E0F" w:rsidRPr="00191694" w:rsidRDefault="00433E0F" w:rsidP="00427ABC">
      <w:pPr>
        <w:pStyle w:val="PlainText"/>
        <w:contextualSpacing/>
        <w:rPr>
          <w:rFonts w:asciiTheme="minorHAnsi" w:hAnsiTheme="minorHAnsi"/>
          <w:bCs/>
          <w:sz w:val="18"/>
          <w:szCs w:val="20"/>
        </w:rPr>
      </w:pPr>
    </w:p>
    <w:p w14:paraId="666D3870" w14:textId="0BA8DB11" w:rsidR="00191694" w:rsidRPr="00714116" w:rsidRDefault="00191694" w:rsidP="00191694">
      <w:pPr>
        <w:pStyle w:val="PlainText"/>
        <w:contextualSpacing/>
        <w:jc w:val="center"/>
        <w:rPr>
          <w:b/>
          <w:sz w:val="32"/>
          <w:szCs w:val="33"/>
        </w:rPr>
      </w:pPr>
      <w:r w:rsidRPr="009F21B4">
        <w:rPr>
          <w:b/>
          <w:sz w:val="32"/>
          <w:szCs w:val="33"/>
        </w:rPr>
        <w:t xml:space="preserve">COMSOL </w:t>
      </w:r>
      <w:r w:rsidRPr="00F86D87">
        <w:rPr>
          <w:b/>
          <w:sz w:val="32"/>
          <w:szCs w:val="33"/>
        </w:rPr>
        <w:t xml:space="preserve">Defines the Standard for Simulation </w:t>
      </w:r>
      <w:r w:rsidRPr="009F21B4">
        <w:rPr>
          <w:b/>
          <w:sz w:val="32"/>
          <w:szCs w:val="33"/>
        </w:rPr>
        <w:t>App Design with</w:t>
      </w:r>
      <w:r>
        <w:rPr>
          <w:b/>
          <w:sz w:val="32"/>
          <w:szCs w:val="33"/>
        </w:rPr>
        <w:t xml:space="preserve"> the </w:t>
      </w:r>
      <w:r w:rsidRPr="009F21B4">
        <w:rPr>
          <w:b/>
          <w:sz w:val="32"/>
          <w:szCs w:val="33"/>
        </w:rPr>
        <w:t>Release of COMSOL Multiphysics</w:t>
      </w:r>
      <w:r w:rsidR="00910B79" w:rsidRPr="00496346">
        <w:rPr>
          <w:b/>
          <w:sz w:val="32"/>
          <w:szCs w:val="33"/>
        </w:rPr>
        <w:t>®</w:t>
      </w:r>
      <w:r w:rsidRPr="009F21B4">
        <w:rPr>
          <w:b/>
          <w:sz w:val="32"/>
          <w:szCs w:val="33"/>
        </w:rPr>
        <w:t xml:space="preserve"> </w:t>
      </w:r>
      <w:r>
        <w:rPr>
          <w:b/>
          <w:sz w:val="32"/>
          <w:szCs w:val="33"/>
        </w:rPr>
        <w:t>V</w:t>
      </w:r>
      <w:r w:rsidRPr="009F21B4">
        <w:rPr>
          <w:b/>
          <w:sz w:val="32"/>
          <w:szCs w:val="33"/>
        </w:rPr>
        <w:t>ersion 5.1</w:t>
      </w:r>
    </w:p>
    <w:p w14:paraId="20687C82" w14:textId="77777777" w:rsidR="00301444" w:rsidRPr="00301444" w:rsidRDefault="00301444" w:rsidP="00322D5C">
      <w:pPr>
        <w:pStyle w:val="PlainText"/>
        <w:contextualSpacing/>
        <w:jc w:val="center"/>
        <w:rPr>
          <w:rFonts w:cs="Times New Roman"/>
          <w:i/>
          <w:sz w:val="6"/>
          <w:szCs w:val="4"/>
        </w:rPr>
      </w:pPr>
    </w:p>
    <w:p w14:paraId="20687C83" w14:textId="75E660CB" w:rsidR="00BE5411" w:rsidRPr="006408B1" w:rsidRDefault="002C08B4" w:rsidP="00322D5C">
      <w:pPr>
        <w:pStyle w:val="PlainText"/>
        <w:contextualSpacing/>
        <w:jc w:val="center"/>
        <w:rPr>
          <w:rFonts w:asciiTheme="minorHAnsi" w:hAnsiTheme="minorHAnsi" w:cs="Helvetica"/>
          <w:bCs/>
          <w:i/>
          <w:spacing w:val="-1"/>
          <w:szCs w:val="20"/>
        </w:rPr>
      </w:pPr>
      <w:r w:rsidRPr="006408B1">
        <w:rPr>
          <w:rFonts w:asciiTheme="minorHAnsi" w:hAnsiTheme="minorHAnsi" w:cs="Helvetica"/>
          <w:bCs/>
          <w:i/>
          <w:spacing w:val="-1"/>
          <w:szCs w:val="20"/>
        </w:rPr>
        <w:t>COMSOL Multiphysics® version 5.1 deliver</w:t>
      </w:r>
      <w:r w:rsidR="00203CB7" w:rsidRPr="006408B1">
        <w:rPr>
          <w:rFonts w:asciiTheme="minorHAnsi" w:hAnsiTheme="minorHAnsi" w:cs="Helvetica"/>
          <w:bCs/>
          <w:i/>
          <w:spacing w:val="-1"/>
          <w:szCs w:val="20"/>
        </w:rPr>
        <w:t xml:space="preserve">s </w:t>
      </w:r>
      <w:r w:rsidRPr="006408B1">
        <w:rPr>
          <w:rFonts w:asciiTheme="minorHAnsi" w:hAnsiTheme="minorHAnsi" w:cs="Helvetica"/>
          <w:bCs/>
          <w:i/>
          <w:spacing w:val="-1"/>
          <w:szCs w:val="20"/>
        </w:rPr>
        <w:t xml:space="preserve">the first </w:t>
      </w:r>
      <w:r w:rsidR="00203CB7" w:rsidRPr="006408B1">
        <w:rPr>
          <w:rFonts w:asciiTheme="minorHAnsi" w:hAnsiTheme="minorHAnsi" w:cs="Helvetica"/>
          <w:bCs/>
          <w:i/>
          <w:spacing w:val="-1"/>
          <w:szCs w:val="20"/>
        </w:rPr>
        <w:t>integrated software environment</w:t>
      </w:r>
      <w:r w:rsidR="0031425C" w:rsidRPr="006408B1">
        <w:rPr>
          <w:rFonts w:asciiTheme="minorHAnsi" w:hAnsiTheme="minorHAnsi" w:cs="Helvetica"/>
          <w:bCs/>
          <w:i/>
          <w:spacing w:val="-1"/>
          <w:szCs w:val="20"/>
        </w:rPr>
        <w:t xml:space="preserve"> </w:t>
      </w:r>
      <w:r w:rsidR="006A3620" w:rsidRPr="006408B1">
        <w:rPr>
          <w:rFonts w:asciiTheme="minorHAnsi" w:hAnsiTheme="minorHAnsi" w:cs="Helvetica"/>
          <w:bCs/>
          <w:i/>
          <w:spacing w:val="-1"/>
          <w:szCs w:val="20"/>
        </w:rPr>
        <w:t xml:space="preserve">that </w:t>
      </w:r>
      <w:r w:rsidR="0031425C" w:rsidRPr="006408B1">
        <w:rPr>
          <w:rFonts w:asciiTheme="minorHAnsi" w:hAnsiTheme="minorHAnsi" w:cs="Helvetica"/>
          <w:bCs/>
          <w:i/>
          <w:spacing w:val="-1"/>
          <w:szCs w:val="20"/>
        </w:rPr>
        <w:t>support</w:t>
      </w:r>
      <w:r w:rsidR="006A3620" w:rsidRPr="006408B1">
        <w:rPr>
          <w:rFonts w:asciiTheme="minorHAnsi" w:hAnsiTheme="minorHAnsi" w:cs="Helvetica"/>
          <w:bCs/>
          <w:i/>
          <w:spacing w:val="-1"/>
          <w:szCs w:val="20"/>
        </w:rPr>
        <w:t>s</w:t>
      </w:r>
      <w:r w:rsidR="0031425C" w:rsidRPr="006408B1">
        <w:rPr>
          <w:rFonts w:asciiTheme="minorHAnsi" w:hAnsiTheme="minorHAnsi" w:cs="Helvetica"/>
          <w:bCs/>
          <w:i/>
          <w:spacing w:val="-1"/>
          <w:szCs w:val="20"/>
        </w:rPr>
        <w:t xml:space="preserve"> </w:t>
      </w:r>
      <w:r w:rsidR="006A3620" w:rsidRPr="006408B1">
        <w:rPr>
          <w:rFonts w:asciiTheme="minorHAnsi" w:hAnsiTheme="minorHAnsi" w:cs="Helvetica"/>
          <w:bCs/>
          <w:i/>
          <w:spacing w:val="-1"/>
          <w:szCs w:val="20"/>
        </w:rPr>
        <w:t xml:space="preserve">the creation of </w:t>
      </w:r>
      <w:r w:rsidR="0031425C" w:rsidRPr="006408B1">
        <w:rPr>
          <w:rFonts w:asciiTheme="minorHAnsi" w:hAnsiTheme="minorHAnsi" w:cs="Helvetica"/>
          <w:bCs/>
          <w:i/>
          <w:spacing w:val="-1"/>
          <w:szCs w:val="20"/>
        </w:rPr>
        <w:t>multiphysics mode</w:t>
      </w:r>
      <w:r w:rsidR="00203CB7" w:rsidRPr="006408B1">
        <w:rPr>
          <w:rFonts w:asciiTheme="minorHAnsi" w:hAnsiTheme="minorHAnsi" w:cs="Helvetica"/>
          <w:bCs/>
          <w:i/>
          <w:spacing w:val="-1"/>
          <w:szCs w:val="20"/>
        </w:rPr>
        <w:t>l</w:t>
      </w:r>
      <w:r w:rsidR="006A3620" w:rsidRPr="006408B1">
        <w:rPr>
          <w:rFonts w:asciiTheme="minorHAnsi" w:hAnsiTheme="minorHAnsi" w:cs="Helvetica"/>
          <w:bCs/>
          <w:i/>
          <w:spacing w:val="-1"/>
          <w:szCs w:val="20"/>
        </w:rPr>
        <w:t>s</w:t>
      </w:r>
      <w:r w:rsidR="0031425C" w:rsidRPr="006408B1">
        <w:rPr>
          <w:rFonts w:asciiTheme="minorHAnsi" w:hAnsiTheme="minorHAnsi" w:cs="Helvetica"/>
          <w:bCs/>
          <w:i/>
          <w:spacing w:val="-1"/>
          <w:szCs w:val="20"/>
        </w:rPr>
        <w:t xml:space="preserve"> </w:t>
      </w:r>
      <w:r w:rsidR="00203CB7" w:rsidRPr="006408B1">
        <w:rPr>
          <w:rFonts w:asciiTheme="minorHAnsi" w:hAnsiTheme="minorHAnsi" w:cs="Helvetica"/>
          <w:bCs/>
          <w:i/>
          <w:spacing w:val="-1"/>
          <w:szCs w:val="20"/>
        </w:rPr>
        <w:t>and simulation</w:t>
      </w:r>
      <w:r w:rsidR="006A3620" w:rsidRPr="006408B1">
        <w:rPr>
          <w:rFonts w:asciiTheme="minorHAnsi" w:hAnsiTheme="minorHAnsi" w:cs="Helvetica"/>
          <w:bCs/>
          <w:i/>
          <w:spacing w:val="-1"/>
          <w:szCs w:val="20"/>
        </w:rPr>
        <w:t>s</w:t>
      </w:r>
      <w:r w:rsidR="00203CB7" w:rsidRPr="006408B1">
        <w:rPr>
          <w:rFonts w:asciiTheme="minorHAnsi" w:hAnsiTheme="minorHAnsi" w:cs="Helvetica"/>
          <w:bCs/>
          <w:i/>
          <w:spacing w:val="-1"/>
          <w:szCs w:val="20"/>
        </w:rPr>
        <w:t xml:space="preserve"> </w:t>
      </w:r>
      <w:r w:rsidR="00C636A7">
        <w:rPr>
          <w:rFonts w:asciiTheme="minorHAnsi" w:hAnsiTheme="minorHAnsi" w:cs="Helvetica"/>
          <w:bCs/>
          <w:i/>
          <w:spacing w:val="-1"/>
          <w:szCs w:val="20"/>
        </w:rPr>
        <w:t xml:space="preserve">as well as </w:t>
      </w:r>
      <w:r w:rsidR="006A3620" w:rsidRPr="006408B1">
        <w:rPr>
          <w:rFonts w:asciiTheme="minorHAnsi" w:hAnsiTheme="minorHAnsi" w:cs="Helvetica"/>
          <w:bCs/>
          <w:i/>
          <w:spacing w:val="-1"/>
          <w:szCs w:val="20"/>
        </w:rPr>
        <w:t xml:space="preserve">the building and sharing of </w:t>
      </w:r>
      <w:r w:rsidR="00C636A7">
        <w:rPr>
          <w:rFonts w:asciiTheme="minorHAnsi" w:hAnsiTheme="minorHAnsi" w:cs="Helvetica"/>
          <w:bCs/>
          <w:i/>
          <w:spacing w:val="-1"/>
          <w:szCs w:val="20"/>
        </w:rPr>
        <w:t xml:space="preserve">easy-to-use </w:t>
      </w:r>
      <w:r w:rsidR="00F86649">
        <w:rPr>
          <w:rFonts w:asciiTheme="minorHAnsi" w:hAnsiTheme="minorHAnsi" w:cs="Helvetica"/>
          <w:bCs/>
          <w:i/>
          <w:spacing w:val="-1"/>
          <w:szCs w:val="20"/>
        </w:rPr>
        <w:t>simulation apps.</w:t>
      </w:r>
    </w:p>
    <w:p w14:paraId="20687C84" w14:textId="77777777" w:rsidR="00BE5411" w:rsidRPr="00191694" w:rsidRDefault="00BE5411" w:rsidP="00427ABC">
      <w:pPr>
        <w:pStyle w:val="PlainText"/>
        <w:contextualSpacing/>
        <w:rPr>
          <w:bCs/>
          <w:spacing w:val="-2"/>
          <w:sz w:val="18"/>
        </w:rPr>
      </w:pPr>
    </w:p>
    <w:p w14:paraId="64F996B7" w14:textId="0C3C49D6" w:rsidR="003E4500" w:rsidRPr="007323BC" w:rsidRDefault="00B24A85" w:rsidP="00F025FF">
      <w:pPr>
        <w:pStyle w:val="PlainText"/>
        <w:contextualSpacing/>
        <w:rPr>
          <w:rFonts w:asciiTheme="minorHAnsi" w:hAnsiTheme="minorHAnsi"/>
          <w:bCs/>
          <w:szCs w:val="22"/>
        </w:rPr>
      </w:pPr>
      <w:r w:rsidRPr="007323BC">
        <w:rPr>
          <w:rFonts w:asciiTheme="minorHAnsi" w:hAnsiTheme="minorHAnsi"/>
          <w:bCs/>
          <w:szCs w:val="22"/>
        </w:rPr>
        <w:t xml:space="preserve">BURLINGTON, MA (April 15, 2015) — COMSOL, the leading provider of multiphysics </w:t>
      </w:r>
      <w:r w:rsidR="00203CB7" w:rsidRPr="007323BC">
        <w:rPr>
          <w:rFonts w:asciiTheme="minorHAnsi" w:hAnsiTheme="minorHAnsi"/>
          <w:bCs/>
          <w:szCs w:val="22"/>
        </w:rPr>
        <w:t xml:space="preserve">modeling and </w:t>
      </w:r>
      <w:r w:rsidRPr="007323BC">
        <w:rPr>
          <w:rFonts w:asciiTheme="minorHAnsi" w:hAnsiTheme="minorHAnsi"/>
          <w:bCs/>
          <w:szCs w:val="22"/>
        </w:rPr>
        <w:t>s</w:t>
      </w:r>
      <w:r w:rsidR="005257B3" w:rsidRPr="007323BC">
        <w:rPr>
          <w:rFonts w:asciiTheme="minorHAnsi" w:hAnsiTheme="minorHAnsi"/>
          <w:bCs/>
          <w:szCs w:val="22"/>
        </w:rPr>
        <w:t>imulation software,</w:t>
      </w:r>
      <w:r w:rsidRPr="007323BC">
        <w:rPr>
          <w:rFonts w:asciiTheme="minorHAnsi" w:hAnsiTheme="minorHAnsi"/>
          <w:bCs/>
          <w:szCs w:val="22"/>
        </w:rPr>
        <w:t xml:space="preserve"> today announced</w:t>
      </w:r>
      <w:r w:rsidR="00203CB7" w:rsidRPr="007323BC">
        <w:rPr>
          <w:rFonts w:asciiTheme="minorHAnsi" w:hAnsiTheme="minorHAnsi"/>
          <w:bCs/>
          <w:szCs w:val="22"/>
        </w:rPr>
        <w:t xml:space="preserve"> </w:t>
      </w:r>
      <w:r w:rsidRPr="007323BC">
        <w:rPr>
          <w:rFonts w:asciiTheme="minorHAnsi" w:hAnsiTheme="minorHAnsi"/>
          <w:bCs/>
          <w:szCs w:val="22"/>
        </w:rPr>
        <w:t xml:space="preserve">the release of </w:t>
      </w:r>
      <w:r w:rsidR="00910B79">
        <w:rPr>
          <w:rFonts w:asciiTheme="minorHAnsi" w:hAnsiTheme="minorHAnsi"/>
          <w:bCs/>
          <w:szCs w:val="22"/>
        </w:rPr>
        <w:t xml:space="preserve">the </w:t>
      </w:r>
      <w:r w:rsidR="00910B79" w:rsidRPr="007323BC">
        <w:rPr>
          <w:rFonts w:asciiTheme="minorHAnsi" w:hAnsiTheme="minorHAnsi"/>
          <w:bCs/>
          <w:szCs w:val="22"/>
        </w:rPr>
        <w:t xml:space="preserve">COMSOL Multiphysics® </w:t>
      </w:r>
      <w:r w:rsidR="00910B79">
        <w:rPr>
          <w:rFonts w:asciiTheme="minorHAnsi" w:hAnsiTheme="minorHAnsi"/>
          <w:bCs/>
          <w:szCs w:val="22"/>
        </w:rPr>
        <w:t xml:space="preserve">software </w:t>
      </w:r>
      <w:r w:rsidR="00910B79" w:rsidRPr="007323BC">
        <w:rPr>
          <w:rFonts w:asciiTheme="minorHAnsi" w:hAnsiTheme="minorHAnsi"/>
          <w:bCs/>
          <w:szCs w:val="22"/>
        </w:rPr>
        <w:t>version</w:t>
      </w:r>
      <w:r w:rsidR="00910B79">
        <w:rPr>
          <w:rFonts w:asciiTheme="minorHAnsi" w:hAnsiTheme="minorHAnsi"/>
          <w:bCs/>
          <w:szCs w:val="22"/>
        </w:rPr>
        <w:t xml:space="preserve"> 5.1</w:t>
      </w:r>
      <w:r w:rsidR="00203CB7" w:rsidRPr="007323BC">
        <w:rPr>
          <w:rFonts w:asciiTheme="minorHAnsi" w:hAnsiTheme="minorHAnsi"/>
          <w:bCs/>
          <w:szCs w:val="22"/>
        </w:rPr>
        <w:t xml:space="preserve">, </w:t>
      </w:r>
      <w:r w:rsidR="005257B3" w:rsidRPr="007323BC">
        <w:rPr>
          <w:rFonts w:asciiTheme="minorHAnsi" w:hAnsiTheme="minorHAnsi"/>
          <w:bCs/>
          <w:szCs w:val="22"/>
        </w:rPr>
        <w:t xml:space="preserve">the first </w:t>
      </w:r>
      <w:r w:rsidR="00B9732D" w:rsidRPr="007323BC">
        <w:rPr>
          <w:rFonts w:asciiTheme="minorHAnsi" w:hAnsiTheme="minorHAnsi"/>
          <w:bCs/>
          <w:szCs w:val="22"/>
        </w:rPr>
        <w:t>and only integrated</w:t>
      </w:r>
      <w:r w:rsidR="00777717" w:rsidRPr="007323BC">
        <w:rPr>
          <w:rFonts w:asciiTheme="minorHAnsi" w:hAnsiTheme="minorHAnsi"/>
          <w:bCs/>
          <w:szCs w:val="22"/>
        </w:rPr>
        <w:t xml:space="preserve"> simulation</w:t>
      </w:r>
      <w:r w:rsidR="00B9732D" w:rsidRPr="007323BC">
        <w:rPr>
          <w:rFonts w:asciiTheme="minorHAnsi" w:hAnsiTheme="minorHAnsi"/>
          <w:bCs/>
          <w:szCs w:val="22"/>
        </w:rPr>
        <w:t xml:space="preserve"> e</w:t>
      </w:r>
      <w:r w:rsidRPr="007323BC">
        <w:rPr>
          <w:rFonts w:asciiTheme="minorHAnsi" w:hAnsiTheme="minorHAnsi"/>
          <w:bCs/>
          <w:szCs w:val="22"/>
        </w:rPr>
        <w:t xml:space="preserve">nvironment </w:t>
      </w:r>
      <w:r w:rsidR="005257B3" w:rsidRPr="007323BC">
        <w:rPr>
          <w:rFonts w:asciiTheme="minorHAnsi" w:hAnsiTheme="minorHAnsi"/>
          <w:bCs/>
          <w:szCs w:val="22"/>
        </w:rPr>
        <w:t>for</w:t>
      </w:r>
      <w:r w:rsidR="00777717" w:rsidRPr="007323BC">
        <w:rPr>
          <w:rFonts w:asciiTheme="minorHAnsi" w:hAnsiTheme="minorHAnsi"/>
          <w:bCs/>
          <w:szCs w:val="22"/>
        </w:rPr>
        <w:t xml:space="preserve"> building </w:t>
      </w:r>
      <w:r w:rsidR="006A3620" w:rsidRPr="007323BC">
        <w:rPr>
          <w:rFonts w:asciiTheme="minorHAnsi" w:hAnsiTheme="minorHAnsi"/>
          <w:bCs/>
          <w:szCs w:val="22"/>
        </w:rPr>
        <w:t xml:space="preserve">multiphysics </w:t>
      </w:r>
      <w:r w:rsidR="00777717" w:rsidRPr="007323BC">
        <w:rPr>
          <w:rFonts w:asciiTheme="minorHAnsi" w:hAnsiTheme="minorHAnsi"/>
          <w:bCs/>
          <w:szCs w:val="22"/>
        </w:rPr>
        <w:t>models and for creating and</w:t>
      </w:r>
      <w:r w:rsidR="005257B3" w:rsidRPr="007323BC">
        <w:rPr>
          <w:rFonts w:asciiTheme="minorHAnsi" w:hAnsiTheme="minorHAnsi"/>
          <w:bCs/>
          <w:szCs w:val="22"/>
        </w:rPr>
        <w:t xml:space="preserve"> </w:t>
      </w:r>
      <w:r w:rsidR="00203CB7" w:rsidRPr="007323BC">
        <w:rPr>
          <w:rFonts w:asciiTheme="minorHAnsi" w:hAnsiTheme="minorHAnsi"/>
          <w:bCs/>
          <w:szCs w:val="22"/>
        </w:rPr>
        <w:t>sharing</w:t>
      </w:r>
      <w:r w:rsidR="00C636A7">
        <w:rPr>
          <w:rFonts w:asciiTheme="minorHAnsi" w:hAnsiTheme="minorHAnsi"/>
          <w:bCs/>
          <w:szCs w:val="22"/>
        </w:rPr>
        <w:t xml:space="preserve"> easy-to-use</w:t>
      </w:r>
      <w:r w:rsidR="005257B3" w:rsidRPr="007323BC">
        <w:rPr>
          <w:rFonts w:asciiTheme="minorHAnsi" w:hAnsiTheme="minorHAnsi"/>
          <w:bCs/>
          <w:szCs w:val="22"/>
        </w:rPr>
        <w:t xml:space="preserve"> simulation apps. </w:t>
      </w:r>
      <w:r w:rsidR="00203CB7" w:rsidRPr="007323BC">
        <w:rPr>
          <w:rFonts w:asciiTheme="minorHAnsi" w:hAnsiTheme="minorHAnsi"/>
          <w:bCs/>
          <w:szCs w:val="22"/>
        </w:rPr>
        <w:t>Simulation experts can now benefit from a fully integrated</w:t>
      </w:r>
      <w:r w:rsidR="00B9732D" w:rsidRPr="007323BC">
        <w:rPr>
          <w:rFonts w:asciiTheme="minorHAnsi" w:hAnsiTheme="minorHAnsi"/>
          <w:bCs/>
          <w:szCs w:val="22"/>
        </w:rPr>
        <w:t xml:space="preserve"> </w:t>
      </w:r>
      <w:r w:rsidR="005257B3" w:rsidRPr="007323BC">
        <w:rPr>
          <w:rFonts w:asciiTheme="minorHAnsi" w:hAnsiTheme="minorHAnsi"/>
          <w:bCs/>
          <w:szCs w:val="22"/>
        </w:rPr>
        <w:t xml:space="preserve">environment </w:t>
      </w:r>
      <w:r w:rsidR="00203CB7" w:rsidRPr="007323BC">
        <w:rPr>
          <w:rFonts w:asciiTheme="minorHAnsi" w:hAnsiTheme="minorHAnsi"/>
          <w:bCs/>
          <w:szCs w:val="22"/>
        </w:rPr>
        <w:t xml:space="preserve">where they can </w:t>
      </w:r>
      <w:r w:rsidR="007323BC">
        <w:rPr>
          <w:rFonts w:asciiTheme="minorHAnsi" w:hAnsiTheme="minorHAnsi"/>
          <w:bCs/>
          <w:szCs w:val="22"/>
        </w:rPr>
        <w:t xml:space="preserve">create </w:t>
      </w:r>
      <w:r w:rsidR="00203CB7" w:rsidRPr="007323BC">
        <w:rPr>
          <w:rFonts w:asciiTheme="minorHAnsi" w:hAnsiTheme="minorHAnsi"/>
          <w:bCs/>
          <w:szCs w:val="22"/>
        </w:rPr>
        <w:t>model</w:t>
      </w:r>
      <w:r w:rsidR="007323BC">
        <w:rPr>
          <w:rFonts w:asciiTheme="minorHAnsi" w:hAnsiTheme="minorHAnsi"/>
          <w:bCs/>
          <w:szCs w:val="22"/>
        </w:rPr>
        <w:t>s</w:t>
      </w:r>
      <w:r w:rsidR="00203CB7" w:rsidRPr="007323BC">
        <w:rPr>
          <w:rFonts w:asciiTheme="minorHAnsi" w:hAnsiTheme="minorHAnsi"/>
          <w:bCs/>
          <w:szCs w:val="22"/>
        </w:rPr>
        <w:t xml:space="preserve"> with </w:t>
      </w:r>
      <w:r w:rsidR="00203CB7" w:rsidRPr="007323BC">
        <w:rPr>
          <w:rFonts w:asciiTheme="minorHAnsi" w:hAnsiTheme="minorHAnsi"/>
          <w:bCs/>
          <w:spacing w:val="2"/>
          <w:szCs w:val="22"/>
        </w:rPr>
        <w:t>COMSOL Multiphysics, build simulation apps with</w:t>
      </w:r>
      <w:r w:rsidR="00777717" w:rsidRPr="007323BC">
        <w:rPr>
          <w:rFonts w:asciiTheme="minorHAnsi" w:hAnsiTheme="minorHAnsi"/>
          <w:bCs/>
          <w:spacing w:val="2"/>
          <w:szCs w:val="22"/>
        </w:rPr>
        <w:t xml:space="preserve"> the</w:t>
      </w:r>
      <w:r w:rsidR="00203CB7" w:rsidRPr="007323BC">
        <w:rPr>
          <w:rFonts w:asciiTheme="minorHAnsi" w:hAnsiTheme="minorHAnsi"/>
          <w:bCs/>
          <w:spacing w:val="2"/>
          <w:szCs w:val="22"/>
        </w:rPr>
        <w:t xml:space="preserve"> Application Builder</w:t>
      </w:r>
      <w:r w:rsidR="00E33364" w:rsidRPr="007323BC">
        <w:rPr>
          <w:rFonts w:asciiTheme="minorHAnsi" w:hAnsiTheme="minorHAnsi"/>
          <w:bCs/>
          <w:spacing w:val="2"/>
          <w:szCs w:val="22"/>
        </w:rPr>
        <w:t>,</w:t>
      </w:r>
      <w:r w:rsidR="00203CB7" w:rsidRPr="007323BC">
        <w:rPr>
          <w:rFonts w:asciiTheme="minorHAnsi" w:hAnsiTheme="minorHAnsi"/>
          <w:bCs/>
          <w:spacing w:val="2"/>
          <w:szCs w:val="22"/>
        </w:rPr>
        <w:t xml:space="preserve"> and share the</w:t>
      </w:r>
      <w:r w:rsidR="00777717" w:rsidRPr="007323BC">
        <w:rPr>
          <w:rFonts w:asciiTheme="minorHAnsi" w:hAnsiTheme="minorHAnsi"/>
          <w:bCs/>
          <w:spacing w:val="2"/>
          <w:szCs w:val="22"/>
        </w:rPr>
        <w:t>se apps</w:t>
      </w:r>
      <w:r w:rsidR="00203CB7" w:rsidRPr="007323BC">
        <w:rPr>
          <w:rFonts w:asciiTheme="minorHAnsi" w:hAnsiTheme="minorHAnsi"/>
          <w:bCs/>
          <w:spacing w:val="2"/>
          <w:szCs w:val="22"/>
        </w:rPr>
        <w:t xml:space="preserve"> with</w:t>
      </w:r>
      <w:r w:rsidR="00203CB7" w:rsidRPr="007323BC">
        <w:rPr>
          <w:rFonts w:asciiTheme="minorHAnsi" w:hAnsiTheme="minorHAnsi"/>
          <w:bCs/>
          <w:szCs w:val="22"/>
        </w:rPr>
        <w:t xml:space="preserve"> </w:t>
      </w:r>
      <w:r w:rsidR="00C636A7">
        <w:rPr>
          <w:rFonts w:asciiTheme="minorHAnsi" w:hAnsiTheme="minorHAnsi"/>
          <w:bCs/>
          <w:szCs w:val="22"/>
        </w:rPr>
        <w:t xml:space="preserve">non-experts via </w:t>
      </w:r>
      <w:r w:rsidR="00203CB7" w:rsidRPr="007323BC">
        <w:rPr>
          <w:rFonts w:asciiTheme="minorHAnsi" w:hAnsiTheme="minorHAnsi"/>
          <w:bCs/>
          <w:szCs w:val="22"/>
        </w:rPr>
        <w:t>COMSOL Server™</w:t>
      </w:r>
      <w:r w:rsidR="00B9732D" w:rsidRPr="007323BC">
        <w:rPr>
          <w:rFonts w:asciiTheme="minorHAnsi" w:hAnsiTheme="minorHAnsi"/>
          <w:bCs/>
          <w:szCs w:val="22"/>
        </w:rPr>
        <w:t xml:space="preserve">. </w:t>
      </w:r>
      <w:r w:rsidR="006A3620" w:rsidRPr="007323BC">
        <w:rPr>
          <w:rFonts w:asciiTheme="minorHAnsi" w:hAnsiTheme="minorHAnsi"/>
          <w:bCs/>
          <w:szCs w:val="22"/>
        </w:rPr>
        <w:t xml:space="preserve">COMSOL </w:t>
      </w:r>
      <w:r w:rsidR="00910B79">
        <w:rPr>
          <w:rFonts w:asciiTheme="minorHAnsi" w:hAnsiTheme="minorHAnsi"/>
          <w:bCs/>
          <w:szCs w:val="22"/>
        </w:rPr>
        <w:t xml:space="preserve">software </w:t>
      </w:r>
      <w:r w:rsidR="006A3620" w:rsidRPr="007323BC">
        <w:rPr>
          <w:rFonts w:asciiTheme="minorHAnsi" w:hAnsiTheme="minorHAnsi"/>
          <w:bCs/>
          <w:szCs w:val="22"/>
        </w:rPr>
        <w:t>v</w:t>
      </w:r>
      <w:r w:rsidR="00F025FF" w:rsidRPr="007323BC">
        <w:rPr>
          <w:rFonts w:asciiTheme="minorHAnsi" w:hAnsiTheme="minorHAnsi"/>
          <w:bCs/>
          <w:szCs w:val="22"/>
        </w:rPr>
        <w:t xml:space="preserve">ersion </w:t>
      </w:r>
      <w:r w:rsidR="00777717" w:rsidRPr="007323BC">
        <w:rPr>
          <w:rFonts w:asciiTheme="minorHAnsi" w:hAnsiTheme="minorHAnsi"/>
          <w:bCs/>
          <w:szCs w:val="22"/>
        </w:rPr>
        <w:t xml:space="preserve">5.1 </w:t>
      </w:r>
      <w:r w:rsidR="00F025FF" w:rsidRPr="007323BC">
        <w:rPr>
          <w:rFonts w:asciiTheme="minorHAnsi" w:hAnsiTheme="minorHAnsi"/>
          <w:bCs/>
          <w:szCs w:val="22"/>
        </w:rPr>
        <w:t>enhances user experience and productivity by allowing users to seamlessly combine model setup with application design</w:t>
      </w:r>
      <w:r w:rsidR="00777717" w:rsidRPr="007323BC">
        <w:rPr>
          <w:rFonts w:asciiTheme="minorHAnsi" w:hAnsiTheme="minorHAnsi"/>
          <w:bCs/>
          <w:szCs w:val="22"/>
        </w:rPr>
        <w:t xml:space="preserve"> from within a single interface.</w:t>
      </w:r>
      <w:r w:rsidR="002D5CC9" w:rsidRPr="007323BC">
        <w:rPr>
          <w:rFonts w:asciiTheme="minorHAnsi" w:hAnsiTheme="minorHAnsi"/>
          <w:bCs/>
          <w:szCs w:val="22"/>
        </w:rPr>
        <w:t xml:space="preserve"> </w:t>
      </w:r>
      <w:r w:rsidR="00BC478E" w:rsidRPr="007323BC">
        <w:rPr>
          <w:rFonts w:asciiTheme="minorHAnsi" w:hAnsiTheme="minorHAnsi"/>
          <w:bCs/>
          <w:szCs w:val="22"/>
        </w:rPr>
        <w:t>Major u</w:t>
      </w:r>
      <w:r w:rsidR="002D5CC9" w:rsidRPr="007323BC">
        <w:rPr>
          <w:rFonts w:asciiTheme="minorHAnsi" w:hAnsiTheme="minorHAnsi"/>
          <w:bCs/>
          <w:szCs w:val="22"/>
        </w:rPr>
        <w:t>p</w:t>
      </w:r>
      <w:r w:rsidR="003E4500" w:rsidRPr="007323BC">
        <w:rPr>
          <w:rFonts w:asciiTheme="minorHAnsi" w:hAnsiTheme="minorHAnsi"/>
          <w:bCs/>
          <w:szCs w:val="22"/>
        </w:rPr>
        <w:t>grade</w:t>
      </w:r>
      <w:r w:rsidR="002D5CC9" w:rsidRPr="007323BC">
        <w:rPr>
          <w:rFonts w:asciiTheme="minorHAnsi" w:hAnsiTheme="minorHAnsi"/>
          <w:bCs/>
          <w:szCs w:val="22"/>
        </w:rPr>
        <w:t xml:space="preserve">s to the Application Builder </w:t>
      </w:r>
      <w:r w:rsidR="0095356E" w:rsidRPr="007323BC">
        <w:rPr>
          <w:rFonts w:asciiTheme="minorHAnsi" w:hAnsiTheme="minorHAnsi"/>
          <w:bCs/>
          <w:szCs w:val="22"/>
        </w:rPr>
        <w:t>include</w:t>
      </w:r>
      <w:r w:rsidR="00E33364" w:rsidRPr="007323BC">
        <w:rPr>
          <w:rFonts w:asciiTheme="minorHAnsi" w:hAnsiTheme="minorHAnsi"/>
          <w:bCs/>
          <w:szCs w:val="22"/>
        </w:rPr>
        <w:t xml:space="preserve"> </w:t>
      </w:r>
      <w:r w:rsidR="00BC478E" w:rsidRPr="007323BC">
        <w:rPr>
          <w:rFonts w:asciiTheme="minorHAnsi" w:hAnsiTheme="minorHAnsi"/>
          <w:bCs/>
          <w:szCs w:val="22"/>
        </w:rPr>
        <w:t>full integration between</w:t>
      </w:r>
      <w:r w:rsidR="00777717" w:rsidRPr="007323BC">
        <w:rPr>
          <w:rFonts w:asciiTheme="minorHAnsi" w:hAnsiTheme="minorHAnsi"/>
          <w:bCs/>
          <w:szCs w:val="22"/>
        </w:rPr>
        <w:t xml:space="preserve"> the</w:t>
      </w:r>
      <w:r w:rsidR="00BC478E" w:rsidRPr="007323BC">
        <w:rPr>
          <w:rFonts w:asciiTheme="minorHAnsi" w:hAnsiTheme="minorHAnsi"/>
          <w:bCs/>
          <w:szCs w:val="22"/>
        </w:rPr>
        <w:t xml:space="preserve"> Model Builder and Application </w:t>
      </w:r>
      <w:r w:rsidR="00BC478E" w:rsidRPr="00C636A7">
        <w:rPr>
          <w:rFonts w:asciiTheme="minorHAnsi" w:hAnsiTheme="minorHAnsi"/>
          <w:bCs/>
          <w:spacing w:val="-2"/>
          <w:szCs w:val="22"/>
        </w:rPr>
        <w:t xml:space="preserve">Builder, </w:t>
      </w:r>
      <w:r w:rsidR="002D5CC9" w:rsidRPr="00C636A7">
        <w:rPr>
          <w:rFonts w:asciiTheme="minorHAnsi" w:hAnsiTheme="minorHAnsi"/>
          <w:bCs/>
          <w:spacing w:val="-2"/>
          <w:szCs w:val="22"/>
        </w:rPr>
        <w:t xml:space="preserve">improved </w:t>
      </w:r>
      <w:r w:rsidR="00BC478E" w:rsidRPr="00C636A7">
        <w:rPr>
          <w:rFonts w:asciiTheme="minorHAnsi" w:hAnsiTheme="minorHAnsi"/>
          <w:bCs/>
          <w:spacing w:val="-2"/>
          <w:szCs w:val="22"/>
        </w:rPr>
        <w:t>layout tools</w:t>
      </w:r>
      <w:r w:rsidR="00777717" w:rsidRPr="00C636A7">
        <w:rPr>
          <w:rFonts w:asciiTheme="minorHAnsi" w:hAnsiTheme="minorHAnsi"/>
          <w:bCs/>
          <w:spacing w:val="-2"/>
          <w:szCs w:val="22"/>
        </w:rPr>
        <w:t xml:space="preserve"> for app design</w:t>
      </w:r>
      <w:r w:rsidR="00BC478E" w:rsidRPr="00C636A7">
        <w:rPr>
          <w:rFonts w:asciiTheme="minorHAnsi" w:hAnsiTheme="minorHAnsi"/>
          <w:bCs/>
          <w:spacing w:val="-2"/>
          <w:szCs w:val="22"/>
        </w:rPr>
        <w:t xml:space="preserve">, and LiveLink™ </w:t>
      </w:r>
      <w:r w:rsidR="00BC478E" w:rsidRPr="00C636A7">
        <w:rPr>
          <w:rFonts w:asciiTheme="minorHAnsi" w:hAnsiTheme="minorHAnsi"/>
          <w:bCs/>
          <w:i/>
          <w:spacing w:val="-2"/>
          <w:sz w:val="20"/>
          <w:szCs w:val="22"/>
        </w:rPr>
        <w:t>for</w:t>
      </w:r>
      <w:r w:rsidR="00BC478E" w:rsidRPr="00C636A7">
        <w:rPr>
          <w:rFonts w:asciiTheme="minorHAnsi" w:hAnsiTheme="minorHAnsi"/>
          <w:bCs/>
          <w:spacing w:val="-2"/>
          <w:sz w:val="20"/>
          <w:szCs w:val="22"/>
        </w:rPr>
        <w:t xml:space="preserve"> Excel®</w:t>
      </w:r>
      <w:r w:rsidR="00BC478E" w:rsidRPr="00C636A7">
        <w:rPr>
          <w:rFonts w:asciiTheme="minorHAnsi" w:hAnsiTheme="minorHAnsi"/>
          <w:bCs/>
          <w:spacing w:val="-2"/>
          <w:szCs w:val="22"/>
        </w:rPr>
        <w:t xml:space="preserve"> </w:t>
      </w:r>
      <w:r w:rsidR="00777717" w:rsidRPr="00C636A7">
        <w:rPr>
          <w:rFonts w:asciiTheme="minorHAnsi" w:hAnsiTheme="minorHAnsi"/>
          <w:bCs/>
          <w:spacing w:val="-2"/>
          <w:szCs w:val="22"/>
        </w:rPr>
        <w:t xml:space="preserve">capabilities </w:t>
      </w:r>
      <w:r w:rsidR="00BC478E" w:rsidRPr="00C636A7">
        <w:rPr>
          <w:rFonts w:asciiTheme="minorHAnsi" w:hAnsiTheme="minorHAnsi"/>
          <w:bCs/>
          <w:spacing w:val="-2"/>
          <w:szCs w:val="22"/>
        </w:rPr>
        <w:t>in applications</w:t>
      </w:r>
      <w:r w:rsidR="003E4500" w:rsidRPr="00C636A7">
        <w:rPr>
          <w:rFonts w:asciiTheme="minorHAnsi" w:hAnsiTheme="minorHAnsi"/>
          <w:bCs/>
          <w:spacing w:val="-2"/>
          <w:szCs w:val="22"/>
        </w:rPr>
        <w:t>. Customer</w:t>
      </w:r>
      <w:r w:rsidR="00777717" w:rsidRPr="00C636A7">
        <w:rPr>
          <w:rFonts w:asciiTheme="minorHAnsi" w:hAnsiTheme="minorHAnsi"/>
          <w:bCs/>
          <w:spacing w:val="-2"/>
          <w:szCs w:val="22"/>
        </w:rPr>
        <w:t>s</w:t>
      </w:r>
      <w:r w:rsidR="003E4500" w:rsidRPr="00C636A7">
        <w:rPr>
          <w:rFonts w:asciiTheme="minorHAnsi" w:hAnsiTheme="minorHAnsi"/>
          <w:bCs/>
          <w:spacing w:val="-2"/>
          <w:szCs w:val="22"/>
        </w:rPr>
        <w:t xml:space="preserve"> will also</w:t>
      </w:r>
      <w:r w:rsidR="0095356E" w:rsidRPr="00C636A7">
        <w:rPr>
          <w:rFonts w:asciiTheme="minorHAnsi" w:hAnsiTheme="minorHAnsi"/>
          <w:bCs/>
          <w:spacing w:val="-2"/>
          <w:szCs w:val="22"/>
        </w:rPr>
        <w:t xml:space="preserve"> </w:t>
      </w:r>
      <w:r w:rsidR="003E4500" w:rsidRPr="00C636A7">
        <w:rPr>
          <w:rFonts w:asciiTheme="minorHAnsi" w:hAnsiTheme="minorHAnsi"/>
          <w:bCs/>
          <w:spacing w:val="-2"/>
          <w:szCs w:val="22"/>
        </w:rPr>
        <w:t xml:space="preserve">benefit from </w:t>
      </w:r>
      <w:r w:rsidR="00777717" w:rsidRPr="00C636A7">
        <w:rPr>
          <w:rFonts w:asciiTheme="minorHAnsi" w:hAnsiTheme="minorHAnsi"/>
          <w:bCs/>
          <w:spacing w:val="-2"/>
          <w:szCs w:val="22"/>
        </w:rPr>
        <w:t xml:space="preserve">the </w:t>
      </w:r>
      <w:r w:rsidR="00C636A7" w:rsidRPr="00C636A7">
        <w:rPr>
          <w:rFonts w:asciiTheme="minorHAnsi" w:hAnsiTheme="minorHAnsi"/>
          <w:bCs/>
          <w:spacing w:val="-2"/>
          <w:szCs w:val="22"/>
        </w:rPr>
        <w:t xml:space="preserve">flexibility of being able to </w:t>
      </w:r>
      <w:r w:rsidR="00BC478E" w:rsidRPr="00C636A7">
        <w:rPr>
          <w:rFonts w:asciiTheme="minorHAnsi" w:hAnsiTheme="minorHAnsi"/>
          <w:bCs/>
          <w:spacing w:val="-2"/>
          <w:szCs w:val="22"/>
        </w:rPr>
        <w:t>run applications on multiple computers</w:t>
      </w:r>
      <w:r w:rsidR="007323BC" w:rsidRPr="00C636A7">
        <w:rPr>
          <w:rFonts w:asciiTheme="minorHAnsi" w:hAnsiTheme="minorHAnsi"/>
          <w:bCs/>
          <w:spacing w:val="-2"/>
          <w:szCs w:val="22"/>
        </w:rPr>
        <w:t xml:space="preserve"> </w:t>
      </w:r>
      <w:r w:rsidR="00C636A7" w:rsidRPr="00C636A7">
        <w:rPr>
          <w:rFonts w:asciiTheme="minorHAnsi" w:hAnsiTheme="minorHAnsi"/>
          <w:bCs/>
          <w:spacing w:val="-2"/>
          <w:szCs w:val="22"/>
        </w:rPr>
        <w:t>with</w:t>
      </w:r>
      <w:r w:rsidR="007323BC" w:rsidRPr="00C636A7">
        <w:rPr>
          <w:rFonts w:asciiTheme="minorHAnsi" w:hAnsiTheme="minorHAnsi"/>
          <w:bCs/>
          <w:spacing w:val="-2"/>
          <w:szCs w:val="22"/>
        </w:rPr>
        <w:t xml:space="preserve"> COMSOL Server</w:t>
      </w:r>
      <w:r w:rsidR="003E4500" w:rsidRPr="00C636A7">
        <w:rPr>
          <w:rFonts w:asciiTheme="minorHAnsi" w:hAnsiTheme="minorHAnsi"/>
          <w:bCs/>
          <w:spacing w:val="-2"/>
          <w:szCs w:val="22"/>
        </w:rPr>
        <w:t>.</w:t>
      </w:r>
    </w:p>
    <w:p w14:paraId="20687C85" w14:textId="24340ACC" w:rsidR="00104005" w:rsidRPr="00191694" w:rsidRDefault="00104005" w:rsidP="00322D5C">
      <w:pPr>
        <w:pStyle w:val="PlainText"/>
        <w:contextualSpacing/>
        <w:rPr>
          <w:bCs/>
          <w:spacing w:val="-2"/>
          <w:sz w:val="16"/>
        </w:rPr>
      </w:pPr>
    </w:p>
    <w:p w14:paraId="20687C89" w14:textId="3CD2DDFC" w:rsidR="00104005" w:rsidRDefault="00191694" w:rsidP="00104005">
      <w:pPr>
        <w:pStyle w:val="PlainText"/>
        <w:contextualSpacing/>
        <w:rPr>
          <w:b/>
          <w:bCs/>
          <w:spacing w:val="-2"/>
          <w:sz w:val="24"/>
          <w:szCs w:val="24"/>
        </w:rPr>
      </w:pPr>
      <w:r>
        <w:rPr>
          <w:rFonts w:asciiTheme="minorHAnsi" w:hAnsiTheme="minorHAnsi" w:cs="Helvetica"/>
          <w:bCs/>
          <w:noProof/>
          <w:color w:val="2F2F2F"/>
          <w:szCs w:val="22"/>
        </w:rPr>
        <w:drawing>
          <wp:anchor distT="0" distB="0" distL="114300" distR="114300" simplePos="0" relativeHeight="251658240" behindDoc="0" locked="0" layoutInCell="1" allowOverlap="1" wp14:anchorId="43357BF6" wp14:editId="7D70ABF6">
            <wp:simplePos x="0" y="0"/>
            <wp:positionH relativeFrom="column">
              <wp:posOffset>2828925</wp:posOffset>
            </wp:positionH>
            <wp:positionV relativeFrom="paragraph">
              <wp:posOffset>51435</wp:posOffset>
            </wp:positionV>
            <wp:extent cx="3402330" cy="3622040"/>
            <wp:effectExtent l="0" t="0" r="7620" b="0"/>
            <wp:wrapSquare wrapText="bothSides"/>
            <wp:docPr id="1" name="Picture 1" descr="M:\Creative\Technical Marketing\COMSOL_Multiphysics\Images\Application Builder\DONE\corrugated_horn_antenna\V5.1\corrugated_circular_horn_antenna_app_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reative\Technical Marketing\COMSOL_Multiphysics\Images\Application Builder\DONE\corrugated_horn_antenna\V5.1\corrugated_circular_horn_antenna_app_c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2330" cy="36220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pacing w:val="-2"/>
          <w:sz w:val="24"/>
          <w:szCs w:val="24"/>
        </w:rPr>
        <w:t>Going from Model t</w:t>
      </w:r>
      <w:r w:rsidR="002B00C0">
        <w:rPr>
          <w:b/>
          <w:bCs/>
          <w:spacing w:val="-2"/>
          <w:sz w:val="24"/>
          <w:szCs w:val="24"/>
        </w:rPr>
        <w:t xml:space="preserve">o App </w:t>
      </w:r>
      <w:r w:rsidR="00C73756">
        <w:rPr>
          <w:b/>
          <w:bCs/>
          <w:spacing w:val="-2"/>
          <w:sz w:val="24"/>
          <w:szCs w:val="24"/>
        </w:rPr>
        <w:t>Is Quick and Easy</w:t>
      </w:r>
    </w:p>
    <w:p w14:paraId="20687C8A" w14:textId="286793C6" w:rsidR="002C08B4" w:rsidRPr="007323BC" w:rsidRDefault="002E11C4" w:rsidP="002C08B4">
      <w:pPr>
        <w:pStyle w:val="PlainText"/>
        <w:contextualSpacing/>
        <w:rPr>
          <w:bCs/>
        </w:rPr>
      </w:pPr>
      <w:r w:rsidRPr="007323BC">
        <w:rPr>
          <w:bCs/>
        </w:rPr>
        <w:t>In COMSOL Multiphysics 5.1, t</w:t>
      </w:r>
      <w:r w:rsidR="00311C95" w:rsidRPr="007323BC">
        <w:rPr>
          <w:bCs/>
          <w:szCs w:val="22"/>
        </w:rPr>
        <w:t xml:space="preserve">he </w:t>
      </w:r>
      <w:r w:rsidR="00C73756" w:rsidRPr="007323BC">
        <w:rPr>
          <w:bCs/>
          <w:szCs w:val="22"/>
        </w:rPr>
        <w:t>Model</w:t>
      </w:r>
      <w:r w:rsidRPr="007323BC">
        <w:rPr>
          <w:bCs/>
        </w:rPr>
        <w:t xml:space="preserve"> Builder and </w:t>
      </w:r>
      <w:r w:rsidR="00C73756" w:rsidRPr="007323BC">
        <w:rPr>
          <w:bCs/>
        </w:rPr>
        <w:t>Application Builder</w:t>
      </w:r>
      <w:r w:rsidRPr="007323BC">
        <w:rPr>
          <w:bCs/>
        </w:rPr>
        <w:t xml:space="preserve"> have been merged into one unified and interactive environment. While building an app, an engineer can easily</w:t>
      </w:r>
      <w:r w:rsidR="0046441D" w:rsidRPr="007323BC">
        <w:rPr>
          <w:bCs/>
        </w:rPr>
        <w:t xml:space="preserve"> switch</w:t>
      </w:r>
      <w:r w:rsidRPr="007323BC">
        <w:rPr>
          <w:bCs/>
        </w:rPr>
        <w:t xml:space="preserve"> </w:t>
      </w:r>
      <w:r w:rsidR="009B0B7C" w:rsidRPr="007323BC">
        <w:rPr>
          <w:bCs/>
        </w:rPr>
        <w:t xml:space="preserve">between the </w:t>
      </w:r>
      <w:r w:rsidR="0095356E" w:rsidRPr="007323BC">
        <w:rPr>
          <w:bCs/>
        </w:rPr>
        <w:t>M</w:t>
      </w:r>
      <w:r w:rsidR="009B0B7C" w:rsidRPr="007323BC">
        <w:rPr>
          <w:bCs/>
        </w:rPr>
        <w:t xml:space="preserve">odel </w:t>
      </w:r>
      <w:r w:rsidR="0095356E" w:rsidRPr="007323BC">
        <w:rPr>
          <w:bCs/>
        </w:rPr>
        <w:t>B</w:t>
      </w:r>
      <w:r w:rsidR="009B0B7C" w:rsidRPr="007323BC">
        <w:rPr>
          <w:bCs/>
        </w:rPr>
        <w:t>uilder and Application B</w:t>
      </w:r>
      <w:r w:rsidRPr="007323BC">
        <w:rPr>
          <w:bCs/>
        </w:rPr>
        <w:t>uilder and make updates to both</w:t>
      </w:r>
      <w:r w:rsidR="0095356E" w:rsidRPr="007323BC">
        <w:rPr>
          <w:bCs/>
        </w:rPr>
        <w:t xml:space="preserve"> the model and app</w:t>
      </w:r>
      <w:r w:rsidRPr="007323BC">
        <w:rPr>
          <w:bCs/>
        </w:rPr>
        <w:t xml:space="preserve"> simultaneously. </w:t>
      </w:r>
      <w:r w:rsidR="009B0B7C" w:rsidRPr="007323BC">
        <w:rPr>
          <w:bCs/>
        </w:rPr>
        <w:t xml:space="preserve">The Application Builder is </w:t>
      </w:r>
      <w:r w:rsidR="006A3620" w:rsidRPr="007323BC">
        <w:rPr>
          <w:bCs/>
        </w:rPr>
        <w:t xml:space="preserve">now </w:t>
      </w:r>
      <w:r w:rsidR="009B0B7C" w:rsidRPr="007323BC">
        <w:rPr>
          <w:bCs/>
        </w:rPr>
        <w:t xml:space="preserve">accessible </w:t>
      </w:r>
      <w:r w:rsidR="006A3620" w:rsidRPr="007323BC">
        <w:rPr>
          <w:bCs/>
        </w:rPr>
        <w:t xml:space="preserve">directly </w:t>
      </w:r>
      <w:r w:rsidR="009B0B7C" w:rsidRPr="007323BC">
        <w:rPr>
          <w:bCs/>
        </w:rPr>
        <w:t>from the ribbon in COMSOL Multiphysics, where the user can simply switch to the app design environment and continue working</w:t>
      </w:r>
      <w:r w:rsidR="0095356E" w:rsidRPr="007323BC">
        <w:rPr>
          <w:bCs/>
        </w:rPr>
        <w:t xml:space="preserve"> in just one click</w:t>
      </w:r>
      <w:r w:rsidR="009B0B7C" w:rsidRPr="007323BC">
        <w:rPr>
          <w:bCs/>
        </w:rPr>
        <w:t xml:space="preserve">. </w:t>
      </w:r>
      <w:r w:rsidR="0046441D" w:rsidRPr="007323BC">
        <w:rPr>
          <w:bCs/>
        </w:rPr>
        <w:t xml:space="preserve">Additionally, both models and apps can be saved in </w:t>
      </w:r>
      <w:r w:rsidR="001035A9" w:rsidRPr="007323BC">
        <w:rPr>
          <w:bCs/>
        </w:rPr>
        <w:t xml:space="preserve">the </w:t>
      </w:r>
      <w:r w:rsidR="0095356E" w:rsidRPr="007323BC">
        <w:rPr>
          <w:bCs/>
        </w:rPr>
        <w:t>unified .mph</w:t>
      </w:r>
      <w:r w:rsidR="0046441D" w:rsidRPr="007323BC">
        <w:rPr>
          <w:bCs/>
        </w:rPr>
        <w:t xml:space="preserve"> file format.</w:t>
      </w:r>
    </w:p>
    <w:p w14:paraId="20687C8B" w14:textId="048DF369" w:rsidR="002C08B4" w:rsidRPr="006408B1" w:rsidRDefault="002C08B4" w:rsidP="002C08B4">
      <w:pPr>
        <w:pStyle w:val="PlainText"/>
        <w:contextualSpacing/>
        <w:rPr>
          <w:bCs/>
          <w:spacing w:val="-2"/>
          <w:sz w:val="18"/>
        </w:rPr>
      </w:pPr>
    </w:p>
    <w:p w14:paraId="20687C8C" w14:textId="5C22730C" w:rsidR="002C08B4" w:rsidRPr="00443656" w:rsidRDefault="00191694" w:rsidP="002C08B4">
      <w:pPr>
        <w:pStyle w:val="PlainText"/>
        <w:contextualSpacing/>
        <w:rPr>
          <w:bCs/>
          <w:spacing w:val="2"/>
        </w:rPr>
      </w:pPr>
      <w:r w:rsidRPr="00443656">
        <w:rPr>
          <w:noProof/>
          <w:spacing w:val="2"/>
        </w:rPr>
        <mc:AlternateContent>
          <mc:Choice Requires="wps">
            <w:drawing>
              <wp:anchor distT="0" distB="0" distL="114300" distR="114300" simplePos="0" relativeHeight="251660288" behindDoc="0" locked="0" layoutInCell="1" allowOverlap="1" wp14:anchorId="36844485" wp14:editId="3C8A29CA">
                <wp:simplePos x="0" y="0"/>
                <wp:positionH relativeFrom="column">
                  <wp:posOffset>2819400</wp:posOffset>
                </wp:positionH>
                <wp:positionV relativeFrom="paragraph">
                  <wp:posOffset>1128395</wp:posOffset>
                </wp:positionV>
                <wp:extent cx="3543300" cy="63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3543300" cy="635"/>
                        </a:xfrm>
                        <a:prstGeom prst="rect">
                          <a:avLst/>
                        </a:prstGeom>
                        <a:solidFill>
                          <a:prstClr val="white"/>
                        </a:solidFill>
                        <a:ln>
                          <a:noFill/>
                        </a:ln>
                        <a:effectLst/>
                      </wps:spPr>
                      <wps:txbx>
                        <w:txbxContent>
                          <w:p w14:paraId="37177CCD" w14:textId="6A99C8AF" w:rsidR="005F20EE" w:rsidRPr="00443656" w:rsidRDefault="005F20EE" w:rsidP="00375FE5">
                            <w:pPr>
                              <w:pStyle w:val="Caption"/>
                              <w:spacing w:after="60"/>
                              <w:rPr>
                                <w:rFonts w:cs="Helvetica"/>
                                <w:bCs w:val="0"/>
                                <w:i/>
                                <w:noProof/>
                                <w:color w:val="auto"/>
                                <w:spacing w:val="-2"/>
                                <w:sz w:val="20"/>
                              </w:rPr>
                            </w:pPr>
                            <w:r w:rsidRPr="00443656">
                              <w:rPr>
                                <w:rFonts w:cs="Helvetica"/>
                                <w:b w:val="0"/>
                                <w:bCs w:val="0"/>
                                <w:i/>
                                <w:noProof/>
                                <w:color w:val="auto"/>
                                <w:spacing w:val="-2"/>
                                <w:sz w:val="20"/>
                              </w:rPr>
                              <w:t xml:space="preserve">The Corrugated Circular Horn Antenna </w:t>
                            </w:r>
                            <w:r w:rsidR="00C636A7" w:rsidRPr="00443656">
                              <w:rPr>
                                <w:rFonts w:cs="Helvetica"/>
                                <w:b w:val="0"/>
                                <w:bCs w:val="0"/>
                                <w:i/>
                                <w:noProof/>
                                <w:color w:val="auto"/>
                                <w:spacing w:val="-2"/>
                                <w:sz w:val="20"/>
                              </w:rPr>
                              <w:t xml:space="preserve">demo </w:t>
                            </w:r>
                            <w:r w:rsidRPr="00443656">
                              <w:rPr>
                                <w:rFonts w:cs="Helvetica"/>
                                <w:b w:val="0"/>
                                <w:bCs w:val="0"/>
                                <w:i/>
                                <w:noProof/>
                                <w:color w:val="auto"/>
                                <w:spacing w:val="-2"/>
                                <w:sz w:val="20"/>
                              </w:rPr>
                              <w:t>app lets the user modify the geometry of a</w:t>
                            </w:r>
                            <w:r w:rsidR="002B00C0" w:rsidRPr="00443656">
                              <w:rPr>
                                <w:rFonts w:cs="Helvetica"/>
                                <w:b w:val="0"/>
                                <w:bCs w:val="0"/>
                                <w:i/>
                                <w:noProof/>
                                <w:color w:val="auto"/>
                                <w:spacing w:val="-2"/>
                                <w:sz w:val="20"/>
                              </w:rPr>
                              <w:t>n</w:t>
                            </w:r>
                            <w:r w:rsidRPr="00443656">
                              <w:rPr>
                                <w:rFonts w:cs="Helvetica"/>
                                <w:b w:val="0"/>
                                <w:bCs w:val="0"/>
                                <w:i/>
                                <w:noProof/>
                                <w:color w:val="auto"/>
                                <w:spacing w:val="-2"/>
                                <w:sz w:val="20"/>
                              </w:rPr>
                              <w:t xml:space="preserve"> antenna in order to optimize its radiation characteristics and aperture cross-polarization ratio at the frequency of interest.</w:t>
                            </w:r>
                            <w:r w:rsidRPr="00443656">
                              <w:rPr>
                                <w:rFonts w:cs="Helvetica"/>
                                <w:b w:val="0"/>
                                <w:bCs w:val="0"/>
                                <w:i/>
                                <w:noProof/>
                                <w:color w:val="auto"/>
                                <w:spacing w:val="-2"/>
                                <w:sz w:val="8"/>
                              </w:rPr>
                              <w:t xml:space="preserve"> </w:t>
                            </w:r>
                            <w:r w:rsidRPr="00443656">
                              <w:rPr>
                                <w:rFonts w:cs="Helvetica"/>
                                <w:b w:val="0"/>
                                <w:bCs w:val="0"/>
                                <w:i/>
                                <w:noProof/>
                                <w:color w:val="auto"/>
                                <w:spacing w:val="-2"/>
                                <w:sz w:val="20"/>
                              </w:rPr>
                              <w:t xml:space="preserve">This app has been created with the Application Builder available in </w:t>
                            </w:r>
                            <w:r w:rsidR="00731B0F">
                              <w:rPr>
                                <w:rFonts w:cs="Helvetica"/>
                                <w:b w:val="0"/>
                                <w:bCs w:val="0"/>
                                <w:i/>
                                <w:noProof/>
                                <w:color w:val="auto"/>
                                <w:spacing w:val="-2"/>
                                <w:sz w:val="20"/>
                              </w:rPr>
                              <w:t xml:space="preserve">the </w:t>
                            </w:r>
                            <w:r w:rsidRPr="00443656">
                              <w:rPr>
                                <w:rFonts w:cs="Helvetica"/>
                                <w:b w:val="0"/>
                                <w:bCs w:val="0"/>
                                <w:i/>
                                <w:noProof/>
                                <w:color w:val="auto"/>
                                <w:spacing w:val="-2"/>
                                <w:sz w:val="20"/>
                              </w:rPr>
                              <w:t>COMSOL Multiphysics</w:t>
                            </w:r>
                            <w:r w:rsidR="00731B0F">
                              <w:rPr>
                                <w:rFonts w:cs="Helvetica"/>
                                <w:b w:val="0"/>
                                <w:bCs w:val="0"/>
                                <w:i/>
                                <w:noProof/>
                                <w:color w:val="auto"/>
                                <w:spacing w:val="-2"/>
                                <w:sz w:val="20"/>
                              </w:rPr>
                              <w:t>® software</w:t>
                            </w:r>
                            <w:r w:rsidRPr="00443656">
                              <w:rPr>
                                <w:rFonts w:cs="Helvetica"/>
                                <w:b w:val="0"/>
                                <w:bCs w:val="0"/>
                                <w:i/>
                                <w:noProof/>
                                <w:color w:val="auto"/>
                                <w:spacing w:val="-2"/>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36844485" id="_x0000_t202" coordsize="21600,21600" o:spt="202" path="m,l,21600r21600,l21600,xe">
                <v:stroke joinstyle="miter"/>
                <v:path gradientshapeok="t" o:connecttype="rect"/>
              </v:shapetype>
              <v:shape id="Text Box 4" o:spid="_x0000_s1026" type="#_x0000_t202" style="position:absolute;margin-left:222pt;margin-top:88.85pt;width:279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" stroked="f">
                <v:textbox style="mso-fit-shape-to-text:t" inset="0,0,0,0">
                  <w:txbxContent>
                    <w:p w14:paraId="37177CCD" w14:textId="6A99C8AF" w:rsidR="005F20EE" w:rsidRPr="00443656" w:rsidRDefault="005F20EE" w:rsidP="00375FE5">
                      <w:pPr>
                        <w:pStyle w:val="Caption"/>
                        <w:spacing w:after="60"/>
                        <w:rPr>
                          <w:rFonts w:cs="Helvetica"/>
                          <w:bCs w:val="0"/>
                          <w:i/>
                          <w:noProof/>
                          <w:color w:val="auto"/>
                          <w:spacing w:val="-2"/>
                          <w:sz w:val="20"/>
                        </w:rPr>
                      </w:pPr>
                      <w:r w:rsidRPr="00443656">
                        <w:rPr>
                          <w:rFonts w:cs="Helvetica"/>
                          <w:b w:val="0"/>
                          <w:bCs w:val="0"/>
                          <w:i/>
                          <w:noProof/>
                          <w:color w:val="auto"/>
                          <w:spacing w:val="-2"/>
                          <w:sz w:val="20"/>
                        </w:rPr>
                        <w:t xml:space="preserve">The Corrugated Circular Horn Antenna </w:t>
                      </w:r>
                      <w:r w:rsidR="00C636A7" w:rsidRPr="00443656">
                        <w:rPr>
                          <w:rFonts w:cs="Helvetica"/>
                          <w:b w:val="0"/>
                          <w:bCs w:val="0"/>
                          <w:i/>
                          <w:noProof/>
                          <w:color w:val="auto"/>
                          <w:spacing w:val="-2"/>
                          <w:sz w:val="20"/>
                        </w:rPr>
                        <w:t xml:space="preserve">demo </w:t>
                      </w:r>
                      <w:r w:rsidRPr="00443656">
                        <w:rPr>
                          <w:rFonts w:cs="Helvetica"/>
                          <w:b w:val="0"/>
                          <w:bCs w:val="0"/>
                          <w:i/>
                          <w:noProof/>
                          <w:color w:val="auto"/>
                          <w:spacing w:val="-2"/>
                          <w:sz w:val="20"/>
                        </w:rPr>
                        <w:t>app lets the user modify the geometry of a</w:t>
                      </w:r>
                      <w:r w:rsidR="002B00C0" w:rsidRPr="00443656">
                        <w:rPr>
                          <w:rFonts w:cs="Helvetica"/>
                          <w:b w:val="0"/>
                          <w:bCs w:val="0"/>
                          <w:i/>
                          <w:noProof/>
                          <w:color w:val="auto"/>
                          <w:spacing w:val="-2"/>
                          <w:sz w:val="20"/>
                        </w:rPr>
                        <w:t>n</w:t>
                      </w:r>
                      <w:r w:rsidRPr="00443656">
                        <w:rPr>
                          <w:rFonts w:cs="Helvetica"/>
                          <w:b w:val="0"/>
                          <w:bCs w:val="0"/>
                          <w:i/>
                          <w:noProof/>
                          <w:color w:val="auto"/>
                          <w:spacing w:val="-2"/>
                          <w:sz w:val="20"/>
                        </w:rPr>
                        <w:t xml:space="preserve"> antenna in order to optimize its radiation characteristics and aperture cross-polarization ratio at the frequency of interest.</w:t>
                      </w:r>
                      <w:r w:rsidRPr="00443656">
                        <w:rPr>
                          <w:rFonts w:cs="Helvetica"/>
                          <w:b w:val="0"/>
                          <w:bCs w:val="0"/>
                          <w:i/>
                          <w:noProof/>
                          <w:color w:val="auto"/>
                          <w:spacing w:val="-2"/>
                          <w:sz w:val="8"/>
                        </w:rPr>
                        <w:t xml:space="preserve"> </w:t>
                      </w:r>
                      <w:r w:rsidRPr="00443656">
                        <w:rPr>
                          <w:rFonts w:cs="Helvetica"/>
                          <w:b w:val="0"/>
                          <w:bCs w:val="0"/>
                          <w:i/>
                          <w:noProof/>
                          <w:color w:val="auto"/>
                          <w:spacing w:val="-2"/>
                          <w:sz w:val="20"/>
                        </w:rPr>
                        <w:t xml:space="preserve">This app has been created with the Application Builder available in </w:t>
                      </w:r>
                      <w:r w:rsidR="00731B0F">
                        <w:rPr>
                          <w:rFonts w:cs="Helvetica"/>
                          <w:b w:val="0"/>
                          <w:bCs w:val="0"/>
                          <w:i/>
                          <w:noProof/>
                          <w:color w:val="auto"/>
                          <w:spacing w:val="-2"/>
                          <w:sz w:val="20"/>
                        </w:rPr>
                        <w:t xml:space="preserve">the </w:t>
                      </w:r>
                      <w:r w:rsidRPr="00443656">
                        <w:rPr>
                          <w:rFonts w:cs="Helvetica"/>
                          <w:b w:val="0"/>
                          <w:bCs w:val="0"/>
                          <w:i/>
                          <w:noProof/>
                          <w:color w:val="auto"/>
                          <w:spacing w:val="-2"/>
                          <w:sz w:val="20"/>
                        </w:rPr>
                        <w:t>COMSOL Multiphysics</w:t>
                      </w:r>
                      <w:r w:rsidR="00731B0F">
                        <w:rPr>
                          <w:rFonts w:cs="Helvetica"/>
                          <w:b w:val="0"/>
                          <w:bCs w:val="0"/>
                          <w:i/>
                          <w:noProof/>
                          <w:color w:val="auto"/>
                          <w:spacing w:val="-2"/>
                          <w:sz w:val="20"/>
                        </w:rPr>
                        <w:t>® software</w:t>
                      </w:r>
                      <w:r w:rsidRPr="00443656">
                        <w:rPr>
                          <w:rFonts w:cs="Helvetica"/>
                          <w:b w:val="0"/>
                          <w:bCs w:val="0"/>
                          <w:i/>
                          <w:noProof/>
                          <w:color w:val="auto"/>
                          <w:spacing w:val="-2"/>
                          <w:sz w:val="20"/>
                        </w:rPr>
                        <w:t>.</w:t>
                      </w:r>
                    </w:p>
                  </w:txbxContent>
                </v:textbox>
                <w10:wrap type="square"/>
              </v:shape>
            </w:pict>
          </mc:Fallback>
        </mc:AlternateContent>
      </w:r>
      <w:r w:rsidR="00F46894" w:rsidRPr="00443656">
        <w:rPr>
          <w:bCs/>
          <w:spacing w:val="2"/>
        </w:rPr>
        <w:t>“The Application Builder is the only application design environment where the user can create multiphysics app</w:t>
      </w:r>
      <w:r w:rsidR="0046441D" w:rsidRPr="00443656">
        <w:rPr>
          <w:bCs/>
          <w:spacing w:val="2"/>
        </w:rPr>
        <w:t>s not only within a single software environment, but within a single window</w:t>
      </w:r>
      <w:r w:rsidR="009B0B7C" w:rsidRPr="00443656">
        <w:rPr>
          <w:bCs/>
          <w:spacing w:val="2"/>
        </w:rPr>
        <w:t xml:space="preserve"> using the same file format</w:t>
      </w:r>
      <w:r w:rsidR="00F46894" w:rsidRPr="00443656">
        <w:rPr>
          <w:bCs/>
          <w:spacing w:val="2"/>
        </w:rPr>
        <w:t xml:space="preserve">,” said Bjorn Sjodin, VP of Product Management. </w:t>
      </w:r>
      <w:r w:rsidR="0046441D" w:rsidRPr="00443656">
        <w:rPr>
          <w:bCs/>
          <w:spacing w:val="2"/>
        </w:rPr>
        <w:t>“This innovation streamlines the app design process and allows simulation apps to become a truly game-changing engineering solution</w:t>
      </w:r>
      <w:r w:rsidR="00C636A7" w:rsidRPr="00443656">
        <w:rPr>
          <w:bCs/>
          <w:spacing w:val="2"/>
        </w:rPr>
        <w:t xml:space="preserve"> that will bring powerful </w:t>
      </w:r>
      <w:r w:rsidRPr="00443656">
        <w:rPr>
          <w:bCs/>
          <w:spacing w:val="2"/>
        </w:rPr>
        <w:t>design</w:t>
      </w:r>
      <w:r w:rsidR="00C636A7" w:rsidRPr="00443656">
        <w:rPr>
          <w:bCs/>
          <w:spacing w:val="2"/>
        </w:rPr>
        <w:t xml:space="preserve"> capabilities to non-experts.</w:t>
      </w:r>
      <w:r w:rsidR="0046441D" w:rsidRPr="00443656">
        <w:rPr>
          <w:bCs/>
          <w:spacing w:val="2"/>
        </w:rPr>
        <w:t>”</w:t>
      </w:r>
    </w:p>
    <w:p w14:paraId="20687C8D" w14:textId="77777777" w:rsidR="002C08B4" w:rsidRPr="006408B1" w:rsidRDefault="002C08B4" w:rsidP="002C08B4">
      <w:pPr>
        <w:pStyle w:val="PlainText"/>
        <w:contextualSpacing/>
        <w:rPr>
          <w:bCs/>
          <w:spacing w:val="-2"/>
          <w:sz w:val="18"/>
        </w:rPr>
      </w:pPr>
    </w:p>
    <w:p w14:paraId="20687C8E" w14:textId="6E1491BD" w:rsidR="002C08B4" w:rsidRPr="007323BC" w:rsidRDefault="00301444" w:rsidP="002C08B4">
      <w:pPr>
        <w:pStyle w:val="PlainText"/>
        <w:contextualSpacing/>
        <w:rPr>
          <w:bCs/>
          <w:spacing w:val="-3"/>
        </w:rPr>
      </w:pPr>
      <w:r w:rsidRPr="007323BC">
        <w:rPr>
          <w:bCs/>
          <w:spacing w:val="-3"/>
        </w:rPr>
        <w:t xml:space="preserve">This streamlined integration of the </w:t>
      </w:r>
      <w:r w:rsidR="00C73756" w:rsidRPr="007323BC">
        <w:rPr>
          <w:bCs/>
          <w:spacing w:val="-3"/>
        </w:rPr>
        <w:t>Model</w:t>
      </w:r>
      <w:r w:rsidRPr="007323BC">
        <w:rPr>
          <w:bCs/>
          <w:spacing w:val="-3"/>
        </w:rPr>
        <w:t xml:space="preserve"> Builder and </w:t>
      </w:r>
      <w:r w:rsidR="00C73756" w:rsidRPr="007323BC">
        <w:rPr>
          <w:bCs/>
          <w:spacing w:val="-3"/>
        </w:rPr>
        <w:t>Application Builder</w:t>
      </w:r>
      <w:r w:rsidRPr="007323BC">
        <w:rPr>
          <w:bCs/>
          <w:spacing w:val="-3"/>
        </w:rPr>
        <w:t xml:space="preserve"> allows </w:t>
      </w:r>
      <w:r w:rsidR="00C73756" w:rsidRPr="007323BC">
        <w:rPr>
          <w:bCs/>
          <w:spacing w:val="-3"/>
        </w:rPr>
        <w:t xml:space="preserve">model </w:t>
      </w:r>
      <w:r w:rsidRPr="007323BC">
        <w:rPr>
          <w:bCs/>
          <w:spacing w:val="-3"/>
        </w:rPr>
        <w:t>data to be</w:t>
      </w:r>
      <w:r w:rsidR="009C2D2E" w:rsidRPr="007323BC">
        <w:rPr>
          <w:bCs/>
          <w:spacing w:val="-3"/>
        </w:rPr>
        <w:t xml:space="preserve"> </w:t>
      </w:r>
      <w:r w:rsidRPr="007323BC">
        <w:rPr>
          <w:bCs/>
          <w:spacing w:val="-3"/>
        </w:rPr>
        <w:t xml:space="preserve">exchanged between the two </w:t>
      </w:r>
      <w:r w:rsidR="00C73756" w:rsidRPr="007323BC">
        <w:rPr>
          <w:bCs/>
          <w:spacing w:val="-3"/>
        </w:rPr>
        <w:t>tools from</w:t>
      </w:r>
      <w:r w:rsidR="00D00D28" w:rsidRPr="007323BC">
        <w:rPr>
          <w:bCs/>
          <w:spacing w:val="-3"/>
        </w:rPr>
        <w:t xml:space="preserve"> within the same environment</w:t>
      </w:r>
      <w:r w:rsidRPr="007323BC">
        <w:rPr>
          <w:bCs/>
          <w:spacing w:val="-3"/>
        </w:rPr>
        <w:t xml:space="preserve">. </w:t>
      </w:r>
      <w:r w:rsidR="00C73756" w:rsidRPr="007323BC">
        <w:rPr>
          <w:bCs/>
          <w:spacing w:val="-3"/>
        </w:rPr>
        <w:t xml:space="preserve">For example, a function or feature available </w:t>
      </w:r>
      <w:r w:rsidR="00C73756" w:rsidRPr="007323BC">
        <w:rPr>
          <w:bCs/>
          <w:spacing w:val="-2"/>
        </w:rPr>
        <w:t xml:space="preserve">in the Model Builder can be quickly made available in the Application Builder for the </w:t>
      </w:r>
      <w:r w:rsidR="00A520C6" w:rsidRPr="007323BC">
        <w:rPr>
          <w:bCs/>
          <w:spacing w:val="-2"/>
        </w:rPr>
        <w:t>application designer</w:t>
      </w:r>
      <w:r w:rsidR="00C73756" w:rsidRPr="007323BC">
        <w:rPr>
          <w:bCs/>
          <w:spacing w:val="-2"/>
        </w:rPr>
        <w:t xml:space="preserve"> to use. The</w:t>
      </w:r>
      <w:r w:rsidR="00353145" w:rsidRPr="007323BC">
        <w:rPr>
          <w:bCs/>
          <w:spacing w:val="-2"/>
        </w:rPr>
        <w:t xml:space="preserve">re is no need to </w:t>
      </w:r>
      <w:r w:rsidR="00C73756" w:rsidRPr="007323BC">
        <w:rPr>
          <w:bCs/>
          <w:spacing w:val="-2"/>
        </w:rPr>
        <w:t>interfac</w:t>
      </w:r>
      <w:r w:rsidR="00353145" w:rsidRPr="007323BC">
        <w:rPr>
          <w:bCs/>
          <w:spacing w:val="-2"/>
        </w:rPr>
        <w:t>e</w:t>
      </w:r>
      <w:r w:rsidR="00C73756" w:rsidRPr="007323BC">
        <w:rPr>
          <w:bCs/>
          <w:spacing w:val="-2"/>
        </w:rPr>
        <w:t xml:space="preserve"> </w:t>
      </w:r>
      <w:r w:rsidR="001035A9" w:rsidRPr="007323BC">
        <w:rPr>
          <w:bCs/>
          <w:spacing w:val="-2"/>
        </w:rPr>
        <w:t xml:space="preserve">between </w:t>
      </w:r>
      <w:r w:rsidR="00C73756" w:rsidRPr="007323BC">
        <w:rPr>
          <w:bCs/>
          <w:spacing w:val="-2"/>
        </w:rPr>
        <w:t>different software</w:t>
      </w:r>
      <w:r w:rsidR="00C636A7">
        <w:rPr>
          <w:bCs/>
          <w:spacing w:val="-2"/>
        </w:rPr>
        <w:t xml:space="preserve"> packages</w:t>
      </w:r>
      <w:r w:rsidR="004E373E">
        <w:rPr>
          <w:bCs/>
          <w:spacing w:val="-2"/>
        </w:rPr>
        <w:t xml:space="preserve"> and </w:t>
      </w:r>
      <w:r w:rsidR="00353145" w:rsidRPr="007323BC">
        <w:rPr>
          <w:bCs/>
          <w:spacing w:val="-2"/>
        </w:rPr>
        <w:t>all tools</w:t>
      </w:r>
      <w:r w:rsidR="004E373E">
        <w:rPr>
          <w:bCs/>
          <w:spacing w:val="-2"/>
        </w:rPr>
        <w:t xml:space="preserve"> needed</w:t>
      </w:r>
      <w:r w:rsidR="00353145" w:rsidRPr="007323BC">
        <w:rPr>
          <w:bCs/>
          <w:spacing w:val="-2"/>
        </w:rPr>
        <w:t xml:space="preserve"> are </w:t>
      </w:r>
      <w:r w:rsidR="004E373E">
        <w:rPr>
          <w:bCs/>
          <w:spacing w:val="-2"/>
        </w:rPr>
        <w:t xml:space="preserve">readily </w:t>
      </w:r>
      <w:r w:rsidR="00353145" w:rsidRPr="007323BC">
        <w:rPr>
          <w:bCs/>
          <w:spacing w:val="-2"/>
        </w:rPr>
        <w:t>available</w:t>
      </w:r>
      <w:r w:rsidR="001035A9" w:rsidRPr="007323BC">
        <w:rPr>
          <w:bCs/>
          <w:spacing w:val="-2"/>
        </w:rPr>
        <w:t xml:space="preserve">. </w:t>
      </w:r>
      <w:r w:rsidR="001035A9" w:rsidRPr="007323BC">
        <w:rPr>
          <w:bCs/>
          <w:spacing w:val="-3"/>
        </w:rPr>
        <w:t xml:space="preserve">Additionally, for </w:t>
      </w:r>
      <w:r w:rsidR="00C73756" w:rsidRPr="007323BC">
        <w:rPr>
          <w:bCs/>
          <w:spacing w:val="-3"/>
        </w:rPr>
        <w:t xml:space="preserve">instances where the application designer wishes to </w:t>
      </w:r>
      <w:r w:rsidR="00353145" w:rsidRPr="007323BC">
        <w:rPr>
          <w:bCs/>
          <w:spacing w:val="-3"/>
        </w:rPr>
        <w:t>implement</w:t>
      </w:r>
      <w:r w:rsidR="00C73756" w:rsidRPr="007323BC">
        <w:rPr>
          <w:bCs/>
          <w:spacing w:val="-3"/>
        </w:rPr>
        <w:t xml:space="preserve"> highly-customized commands and </w:t>
      </w:r>
      <w:r w:rsidR="00C73756" w:rsidRPr="007323BC">
        <w:rPr>
          <w:bCs/>
          <w:spacing w:val="-2"/>
        </w:rPr>
        <w:t>operations</w:t>
      </w:r>
      <w:r w:rsidR="00353145" w:rsidRPr="007323BC">
        <w:rPr>
          <w:bCs/>
          <w:spacing w:val="-2"/>
        </w:rPr>
        <w:t>, code generation is greatly simplified</w:t>
      </w:r>
      <w:r w:rsidR="001035A9" w:rsidRPr="007323BC">
        <w:rPr>
          <w:bCs/>
          <w:spacing w:val="-2"/>
        </w:rPr>
        <w:t xml:space="preserve"> in version 5.1 and many template codes are provided.</w:t>
      </w:r>
    </w:p>
    <w:p w14:paraId="20687C8F" w14:textId="77777777" w:rsidR="002C08B4" w:rsidRPr="00753EFE" w:rsidRDefault="002C08B4" w:rsidP="002C08B4">
      <w:pPr>
        <w:pStyle w:val="PlainText"/>
        <w:contextualSpacing/>
        <w:rPr>
          <w:bCs/>
          <w:spacing w:val="-2"/>
          <w:sz w:val="20"/>
        </w:rPr>
      </w:pPr>
    </w:p>
    <w:p w14:paraId="20687C90" w14:textId="1BAE83B6" w:rsidR="009B0DFF" w:rsidRDefault="00301444" w:rsidP="00564E00">
      <w:pPr>
        <w:pStyle w:val="PlainText"/>
        <w:contextualSpacing/>
        <w:rPr>
          <w:bCs/>
          <w:spacing w:val="-2"/>
        </w:rPr>
      </w:pPr>
      <w:r>
        <w:rPr>
          <w:bCs/>
          <w:spacing w:val="-2"/>
        </w:rPr>
        <w:t>“</w:t>
      </w:r>
      <w:r w:rsidR="00C636A7">
        <w:rPr>
          <w:bCs/>
          <w:spacing w:val="-2"/>
        </w:rPr>
        <w:t>COMSOL today</w:t>
      </w:r>
      <w:r w:rsidR="00191694" w:rsidRPr="00191694">
        <w:rPr>
          <w:bCs/>
          <w:spacing w:val="-2"/>
        </w:rPr>
        <w:t xml:space="preserve"> </w:t>
      </w:r>
      <w:r w:rsidR="00191694">
        <w:rPr>
          <w:bCs/>
          <w:spacing w:val="-2"/>
        </w:rPr>
        <w:t>defined the standard for user experience in simulation application design by integrating model building and app design tools into a single environment</w:t>
      </w:r>
      <w:r w:rsidR="00C636A7">
        <w:rPr>
          <w:bCs/>
          <w:spacing w:val="-2"/>
        </w:rPr>
        <w:t>,” said Svante Littmarck, CEO of COMSOL, Inc. “</w:t>
      </w:r>
      <w:r w:rsidR="00564E00" w:rsidRPr="00564E00">
        <w:rPr>
          <w:bCs/>
          <w:spacing w:val="-2"/>
        </w:rPr>
        <w:t xml:space="preserve">COMSOL 5.1 </w:t>
      </w:r>
      <w:r w:rsidR="00C636A7">
        <w:rPr>
          <w:bCs/>
          <w:spacing w:val="-2"/>
        </w:rPr>
        <w:t xml:space="preserve">delivers additional </w:t>
      </w:r>
      <w:r w:rsidR="00564E00" w:rsidRPr="00564E00">
        <w:rPr>
          <w:bCs/>
          <w:spacing w:val="-2"/>
        </w:rPr>
        <w:t>features</w:t>
      </w:r>
      <w:r w:rsidR="001035A9">
        <w:rPr>
          <w:bCs/>
          <w:spacing w:val="-2"/>
        </w:rPr>
        <w:t xml:space="preserve"> that provide</w:t>
      </w:r>
      <w:r w:rsidR="001035A9" w:rsidRPr="00564E00">
        <w:rPr>
          <w:bCs/>
          <w:spacing w:val="-2"/>
        </w:rPr>
        <w:t xml:space="preserve"> </w:t>
      </w:r>
      <w:r w:rsidR="00564E00" w:rsidRPr="00564E00">
        <w:rPr>
          <w:bCs/>
          <w:spacing w:val="-2"/>
        </w:rPr>
        <w:t>our customers with highly productive tools to build and share their simulation applications with users everywhere</w:t>
      </w:r>
      <w:r w:rsidR="00BA775E">
        <w:rPr>
          <w:bCs/>
          <w:spacing w:val="-2"/>
        </w:rPr>
        <w:t>.”</w:t>
      </w:r>
    </w:p>
    <w:p w14:paraId="05844071" w14:textId="77777777" w:rsidR="00CA13FE" w:rsidRDefault="00CA13FE" w:rsidP="009B0DFF">
      <w:pPr>
        <w:pStyle w:val="NormalWeb"/>
        <w:shd w:val="clear" w:color="auto" w:fill="FFFFFF"/>
        <w:spacing w:before="0" w:beforeAutospacing="0" w:after="150" w:afterAutospacing="0"/>
        <w:contextualSpacing/>
        <w:rPr>
          <w:rFonts w:asciiTheme="minorHAnsi" w:eastAsiaTheme="minorHAnsi" w:hAnsiTheme="minorHAnsi" w:cstheme="minorBidi"/>
          <w:bCs/>
          <w:spacing w:val="-2"/>
          <w:sz w:val="20"/>
          <w:szCs w:val="22"/>
        </w:rPr>
      </w:pPr>
    </w:p>
    <w:p w14:paraId="0290F417" w14:textId="77777777" w:rsidR="00F83A5B" w:rsidRDefault="00F83A5B" w:rsidP="00F83A5B">
      <w:pPr>
        <w:pStyle w:val="NormalWeb"/>
        <w:keepNext/>
        <w:shd w:val="clear" w:color="auto" w:fill="FFFFFF"/>
        <w:spacing w:before="0" w:beforeAutospacing="0" w:after="150" w:afterAutospacing="0"/>
        <w:contextualSpacing/>
        <w:jc w:val="center"/>
      </w:pPr>
      <w:r>
        <w:rPr>
          <w:rFonts w:asciiTheme="minorHAnsi" w:eastAsiaTheme="minorHAnsi" w:hAnsiTheme="minorHAnsi" w:cstheme="minorBidi"/>
          <w:bCs/>
          <w:noProof/>
          <w:spacing w:val="-2"/>
          <w:sz w:val="20"/>
          <w:szCs w:val="22"/>
        </w:rPr>
        <w:drawing>
          <wp:inline distT="0" distB="0" distL="0" distR="0" wp14:anchorId="696D62B3" wp14:editId="6DB9ADA1">
            <wp:extent cx="5400675" cy="4480325"/>
            <wp:effectExtent l="0" t="0" r="0" b="0"/>
            <wp:docPr id="3" name="Picture 3" descr="M:\Creative\Technical Marketing\COMSOL_Multiphysics\Images\COMSOL_Server\V5.1\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reative\Technical Marketing\COMSOL_Multiphysics\Images\COMSOL_Server\V5.1\coll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4480325"/>
                    </a:xfrm>
                    <a:prstGeom prst="rect">
                      <a:avLst/>
                    </a:prstGeom>
                    <a:noFill/>
                    <a:ln>
                      <a:noFill/>
                    </a:ln>
                  </pic:spPr>
                </pic:pic>
              </a:graphicData>
            </a:graphic>
          </wp:inline>
        </w:drawing>
      </w:r>
    </w:p>
    <w:p w14:paraId="0DF0C976" w14:textId="6398E09B" w:rsidR="00F83A5B" w:rsidRPr="00375FE5" w:rsidRDefault="00C636A7" w:rsidP="00F83A5B">
      <w:pPr>
        <w:pStyle w:val="Caption"/>
        <w:jc w:val="center"/>
        <w:rPr>
          <w:bCs w:val="0"/>
          <w:i/>
          <w:color w:val="000000" w:themeColor="text1"/>
          <w:spacing w:val="-2"/>
          <w:sz w:val="20"/>
          <w:szCs w:val="22"/>
        </w:rPr>
      </w:pPr>
      <w:r>
        <w:rPr>
          <w:b w:val="0"/>
          <w:bCs w:val="0"/>
          <w:i/>
          <w:color w:val="auto"/>
          <w:spacing w:val="-2"/>
          <w:sz w:val="20"/>
          <w:szCs w:val="22"/>
        </w:rPr>
        <w:t>In the</w:t>
      </w:r>
      <w:r w:rsidR="004E373E">
        <w:rPr>
          <w:b w:val="0"/>
          <w:bCs w:val="0"/>
          <w:i/>
          <w:color w:val="auto"/>
          <w:spacing w:val="-2"/>
          <w:sz w:val="20"/>
          <w:szCs w:val="22"/>
        </w:rPr>
        <w:t xml:space="preserve"> demo application</w:t>
      </w:r>
      <w:r>
        <w:rPr>
          <w:b w:val="0"/>
          <w:bCs w:val="0"/>
          <w:i/>
          <w:color w:val="auto"/>
          <w:spacing w:val="-2"/>
          <w:sz w:val="20"/>
          <w:szCs w:val="22"/>
        </w:rPr>
        <w:t xml:space="preserve"> Payload Capacity of a Truck Mounted Crane</w:t>
      </w:r>
      <w:r w:rsidR="00F83A5B" w:rsidRPr="00167799">
        <w:rPr>
          <w:b w:val="0"/>
          <w:bCs w:val="0"/>
          <w:i/>
          <w:color w:val="auto"/>
          <w:spacing w:val="-2"/>
          <w:sz w:val="20"/>
          <w:szCs w:val="22"/>
        </w:rPr>
        <w:t>, a rigid-body analysis of a crane is performed in order to find the payload capacity for the specified orientation and extension of the crane. The application also provides the usage of hydraulic cylinders and highlights the limiting cylinder. This app has been created with the Application Builder a</w:t>
      </w:r>
      <w:r w:rsidR="007323BC">
        <w:rPr>
          <w:b w:val="0"/>
          <w:bCs w:val="0"/>
          <w:i/>
          <w:color w:val="auto"/>
          <w:spacing w:val="-2"/>
          <w:sz w:val="20"/>
          <w:szCs w:val="22"/>
        </w:rPr>
        <w:t xml:space="preserve">vailable in </w:t>
      </w:r>
      <w:r w:rsidR="00545433">
        <w:rPr>
          <w:b w:val="0"/>
          <w:bCs w:val="0"/>
          <w:i/>
          <w:color w:val="auto"/>
          <w:spacing w:val="-2"/>
          <w:sz w:val="20"/>
          <w:szCs w:val="22"/>
        </w:rPr>
        <w:t>the COMSOL Multiphysics</w:t>
      </w:r>
      <w:r w:rsidR="00545433" w:rsidRPr="00D8083C">
        <w:rPr>
          <w:b w:val="0"/>
          <w:bCs w:val="0"/>
          <w:i/>
          <w:color w:val="auto"/>
          <w:spacing w:val="-2"/>
          <w:sz w:val="20"/>
          <w:szCs w:val="22"/>
        </w:rPr>
        <w:t>®</w:t>
      </w:r>
      <w:r w:rsidR="00545433">
        <w:rPr>
          <w:b w:val="0"/>
          <w:bCs w:val="0"/>
          <w:i/>
          <w:color w:val="auto"/>
          <w:spacing w:val="-2"/>
          <w:sz w:val="20"/>
          <w:szCs w:val="22"/>
        </w:rPr>
        <w:t xml:space="preserve"> software </w:t>
      </w:r>
      <w:r w:rsidR="00F83A5B">
        <w:rPr>
          <w:b w:val="0"/>
          <w:bCs w:val="0"/>
          <w:i/>
          <w:color w:val="auto"/>
          <w:spacing w:val="-2"/>
          <w:sz w:val="20"/>
          <w:szCs w:val="22"/>
        </w:rPr>
        <w:t>and has been shared and launched from COMSOL Server™.</w:t>
      </w:r>
    </w:p>
    <w:p w14:paraId="20687C92" w14:textId="7857FE03" w:rsidR="00301444" w:rsidRDefault="00CA4300" w:rsidP="00C73756">
      <w:pPr>
        <w:pStyle w:val="NormalWeb"/>
        <w:shd w:val="clear" w:color="auto" w:fill="FFFFFF"/>
        <w:spacing w:before="0" w:beforeAutospacing="0" w:after="0" w:afterAutospacing="0"/>
        <w:contextualSpacing/>
        <w:rPr>
          <w:rFonts w:asciiTheme="minorHAnsi" w:eastAsiaTheme="minorHAnsi" w:hAnsiTheme="minorHAnsi" w:cstheme="minorBidi"/>
          <w:bCs/>
          <w:spacing w:val="-2"/>
          <w:sz w:val="22"/>
          <w:szCs w:val="22"/>
        </w:rPr>
      </w:pPr>
      <w:r w:rsidRPr="00D8658D">
        <w:rPr>
          <w:rFonts w:asciiTheme="minorHAnsi" w:eastAsiaTheme="minorHAnsi" w:hAnsiTheme="minorHAnsi" w:cstheme="minorBidi"/>
          <w:bCs/>
          <w:spacing w:val="-2"/>
          <w:sz w:val="22"/>
          <w:szCs w:val="22"/>
        </w:rPr>
        <w:t xml:space="preserve">COMSOL Server also </w:t>
      </w:r>
      <w:r w:rsidR="00C636A7">
        <w:rPr>
          <w:rFonts w:asciiTheme="minorHAnsi" w:eastAsiaTheme="minorHAnsi" w:hAnsiTheme="minorHAnsi" w:cstheme="minorBidi"/>
          <w:bCs/>
          <w:spacing w:val="-2"/>
          <w:sz w:val="22"/>
          <w:szCs w:val="22"/>
        </w:rPr>
        <w:t>includes</w:t>
      </w:r>
      <w:r w:rsidRPr="00D8658D">
        <w:rPr>
          <w:rFonts w:asciiTheme="minorHAnsi" w:eastAsiaTheme="minorHAnsi" w:hAnsiTheme="minorHAnsi" w:cstheme="minorBidi"/>
          <w:bCs/>
          <w:spacing w:val="-2"/>
          <w:sz w:val="22"/>
          <w:szCs w:val="22"/>
        </w:rPr>
        <w:t xml:space="preserve"> many improvements. </w:t>
      </w:r>
      <w:r w:rsidR="00714116">
        <w:rPr>
          <w:rFonts w:asciiTheme="minorHAnsi" w:eastAsiaTheme="minorHAnsi" w:hAnsiTheme="minorHAnsi" w:cstheme="minorBidi"/>
          <w:bCs/>
          <w:spacing w:val="-2"/>
          <w:sz w:val="22"/>
          <w:szCs w:val="22"/>
        </w:rPr>
        <w:t>It</w:t>
      </w:r>
      <w:r w:rsidRPr="00D8658D">
        <w:rPr>
          <w:rFonts w:asciiTheme="minorHAnsi" w:eastAsiaTheme="minorHAnsi" w:hAnsiTheme="minorHAnsi" w:cstheme="minorBidi"/>
          <w:bCs/>
          <w:spacing w:val="-2"/>
          <w:sz w:val="22"/>
          <w:szCs w:val="22"/>
        </w:rPr>
        <w:t xml:space="preserve"> can now be run on multiple computers, allowing computations to be run on a separate machine from where the app is being </w:t>
      </w:r>
      <w:r w:rsidR="00BA775E">
        <w:rPr>
          <w:rFonts w:asciiTheme="minorHAnsi" w:eastAsiaTheme="minorHAnsi" w:hAnsiTheme="minorHAnsi" w:cstheme="minorBidi"/>
          <w:bCs/>
          <w:spacing w:val="-2"/>
          <w:sz w:val="22"/>
          <w:szCs w:val="22"/>
        </w:rPr>
        <w:t>launched</w:t>
      </w:r>
      <w:r w:rsidRPr="00D8658D">
        <w:rPr>
          <w:rFonts w:asciiTheme="minorHAnsi" w:eastAsiaTheme="minorHAnsi" w:hAnsiTheme="minorHAnsi" w:cstheme="minorBidi"/>
          <w:bCs/>
          <w:spacing w:val="-2"/>
          <w:sz w:val="22"/>
          <w:szCs w:val="22"/>
        </w:rPr>
        <w:t xml:space="preserve">. </w:t>
      </w:r>
      <w:r w:rsidR="00550048">
        <w:rPr>
          <w:rFonts w:asciiTheme="minorHAnsi" w:eastAsiaTheme="minorHAnsi" w:hAnsiTheme="minorHAnsi" w:cstheme="minorBidi"/>
          <w:bCs/>
          <w:spacing w:val="-2"/>
          <w:sz w:val="22"/>
          <w:szCs w:val="22"/>
        </w:rPr>
        <w:t>The updated Application Library in COMSOL Server features new grid, detail, and list views with information on which add-on products are needed t</w:t>
      </w:r>
      <w:r w:rsidR="00F86649">
        <w:rPr>
          <w:rFonts w:asciiTheme="minorHAnsi" w:eastAsiaTheme="minorHAnsi" w:hAnsiTheme="minorHAnsi" w:cstheme="minorBidi"/>
          <w:bCs/>
          <w:spacing w:val="-2"/>
          <w:sz w:val="22"/>
          <w:szCs w:val="22"/>
        </w:rPr>
        <w:t xml:space="preserve">o </w:t>
      </w:r>
      <w:r w:rsidR="00A8649A">
        <w:rPr>
          <w:rFonts w:asciiTheme="minorHAnsi" w:eastAsiaTheme="minorHAnsi" w:hAnsiTheme="minorHAnsi" w:cstheme="minorBidi"/>
          <w:bCs/>
          <w:spacing w:val="-2"/>
          <w:sz w:val="22"/>
          <w:szCs w:val="22"/>
        </w:rPr>
        <w:t>create</w:t>
      </w:r>
      <w:r w:rsidR="00F86649">
        <w:rPr>
          <w:rFonts w:asciiTheme="minorHAnsi" w:eastAsiaTheme="minorHAnsi" w:hAnsiTheme="minorHAnsi" w:cstheme="minorBidi"/>
          <w:bCs/>
          <w:spacing w:val="-2"/>
          <w:sz w:val="22"/>
          <w:szCs w:val="22"/>
        </w:rPr>
        <w:t xml:space="preserve"> a particular application.</w:t>
      </w:r>
    </w:p>
    <w:p w14:paraId="20687C93" w14:textId="77777777" w:rsidR="00301444" w:rsidRPr="007323BC" w:rsidRDefault="00301444" w:rsidP="00C73756">
      <w:pPr>
        <w:pStyle w:val="PlainText"/>
        <w:contextualSpacing/>
        <w:rPr>
          <w:bCs/>
          <w:spacing w:val="-3"/>
          <w:sz w:val="20"/>
        </w:rPr>
      </w:pPr>
    </w:p>
    <w:p w14:paraId="20687C94" w14:textId="3C9E23C4" w:rsidR="00301444" w:rsidRPr="007323BC" w:rsidRDefault="007323BC" w:rsidP="00C73756">
      <w:pPr>
        <w:pStyle w:val="NormalWeb"/>
        <w:shd w:val="clear" w:color="auto" w:fill="FFFFFF"/>
        <w:spacing w:before="0" w:beforeAutospacing="0" w:after="0" w:afterAutospacing="0"/>
        <w:contextualSpacing/>
        <w:rPr>
          <w:rFonts w:asciiTheme="minorHAnsi" w:eastAsiaTheme="minorHAnsi" w:hAnsiTheme="minorHAnsi" w:cstheme="minorBidi"/>
          <w:bCs/>
          <w:spacing w:val="-3"/>
          <w:sz w:val="22"/>
          <w:szCs w:val="22"/>
        </w:rPr>
      </w:pPr>
      <w:r w:rsidRPr="007323BC">
        <w:rPr>
          <w:rFonts w:asciiTheme="minorHAnsi" w:eastAsiaTheme="minorHAnsi" w:hAnsiTheme="minorHAnsi" w:cstheme="minorBidi"/>
          <w:bCs/>
          <w:spacing w:val="-2"/>
          <w:sz w:val="22"/>
          <w:szCs w:val="22"/>
        </w:rPr>
        <w:lastRenderedPageBreak/>
        <w:t>To explore the</w:t>
      </w:r>
      <w:r w:rsidR="00301444" w:rsidRPr="007323BC">
        <w:rPr>
          <w:rFonts w:asciiTheme="minorHAnsi" w:eastAsiaTheme="minorHAnsi" w:hAnsiTheme="minorHAnsi" w:cstheme="minorBidi"/>
          <w:bCs/>
          <w:spacing w:val="-2"/>
          <w:sz w:val="22"/>
          <w:szCs w:val="22"/>
        </w:rPr>
        <w:t xml:space="preserve"> new features, many new demo applications have been added to the Application Librar</w:t>
      </w:r>
      <w:r w:rsidR="001035A9" w:rsidRPr="007323BC">
        <w:rPr>
          <w:rFonts w:asciiTheme="minorHAnsi" w:eastAsiaTheme="minorHAnsi" w:hAnsiTheme="minorHAnsi" w:cstheme="minorBidi"/>
          <w:bCs/>
          <w:spacing w:val="-2"/>
          <w:sz w:val="22"/>
          <w:szCs w:val="22"/>
        </w:rPr>
        <w:t>ies</w:t>
      </w:r>
      <w:r w:rsidR="00301444" w:rsidRPr="007323BC">
        <w:rPr>
          <w:rFonts w:asciiTheme="minorHAnsi" w:eastAsiaTheme="minorHAnsi" w:hAnsiTheme="minorHAnsi" w:cstheme="minorBidi"/>
          <w:bCs/>
          <w:spacing w:val="-2"/>
          <w:sz w:val="22"/>
          <w:szCs w:val="22"/>
        </w:rPr>
        <w:t xml:space="preserve"> and are available within the COMSOL software</w:t>
      </w:r>
      <w:r w:rsidR="00066F09" w:rsidRPr="007323BC">
        <w:rPr>
          <w:rFonts w:asciiTheme="minorHAnsi" w:eastAsiaTheme="minorHAnsi" w:hAnsiTheme="minorHAnsi" w:cstheme="minorBidi"/>
          <w:bCs/>
          <w:spacing w:val="-2"/>
          <w:sz w:val="22"/>
          <w:szCs w:val="22"/>
        </w:rPr>
        <w:t>.</w:t>
      </w:r>
      <w:r w:rsidR="00550048" w:rsidRPr="007323BC">
        <w:rPr>
          <w:rFonts w:asciiTheme="minorHAnsi" w:eastAsiaTheme="minorHAnsi" w:hAnsiTheme="minorHAnsi" w:cstheme="minorBidi"/>
          <w:bCs/>
          <w:spacing w:val="-2"/>
          <w:sz w:val="22"/>
          <w:szCs w:val="22"/>
        </w:rPr>
        <w:t xml:space="preserve"> </w:t>
      </w:r>
      <w:r w:rsidR="00F83A5B" w:rsidRPr="007323BC">
        <w:rPr>
          <w:rFonts w:asciiTheme="minorHAnsi" w:eastAsiaTheme="minorHAnsi" w:hAnsiTheme="minorHAnsi" w:cstheme="minorBidi"/>
          <w:bCs/>
          <w:spacing w:val="-2"/>
          <w:sz w:val="22"/>
          <w:szCs w:val="22"/>
        </w:rPr>
        <w:t>“</w:t>
      </w:r>
      <w:r w:rsidR="00066F09" w:rsidRPr="007323BC">
        <w:rPr>
          <w:rFonts w:asciiTheme="minorHAnsi" w:eastAsiaTheme="minorHAnsi" w:hAnsiTheme="minorHAnsi" w:cstheme="minorBidi"/>
          <w:bCs/>
          <w:spacing w:val="-2"/>
          <w:sz w:val="22"/>
          <w:szCs w:val="22"/>
        </w:rPr>
        <w:t xml:space="preserve">The </w:t>
      </w:r>
      <w:r w:rsidRPr="007323BC">
        <w:rPr>
          <w:rFonts w:asciiTheme="minorHAnsi" w:eastAsiaTheme="minorHAnsi" w:hAnsiTheme="minorHAnsi" w:cstheme="minorBidi"/>
          <w:bCs/>
          <w:spacing w:val="-2"/>
          <w:sz w:val="22"/>
          <w:szCs w:val="22"/>
        </w:rPr>
        <w:t xml:space="preserve">demo </w:t>
      </w:r>
      <w:r w:rsidR="00066F09" w:rsidRPr="007323BC">
        <w:rPr>
          <w:rFonts w:asciiTheme="minorHAnsi" w:eastAsiaTheme="minorHAnsi" w:hAnsiTheme="minorHAnsi" w:cstheme="minorBidi"/>
          <w:bCs/>
          <w:spacing w:val="-2"/>
          <w:sz w:val="22"/>
          <w:szCs w:val="22"/>
        </w:rPr>
        <w:t>applications include self-contained documentation and showcase many useful features</w:t>
      </w:r>
      <w:r w:rsidR="00F83A5B" w:rsidRPr="007323BC">
        <w:rPr>
          <w:rFonts w:asciiTheme="minorHAnsi" w:eastAsiaTheme="minorHAnsi" w:hAnsiTheme="minorHAnsi" w:cstheme="minorBidi"/>
          <w:bCs/>
          <w:spacing w:val="-2"/>
          <w:sz w:val="22"/>
          <w:szCs w:val="22"/>
        </w:rPr>
        <w:t>,” said Littmarck.</w:t>
      </w:r>
      <w:r w:rsidR="00066F09" w:rsidRPr="007323BC">
        <w:rPr>
          <w:rFonts w:asciiTheme="minorHAnsi" w:eastAsiaTheme="minorHAnsi" w:hAnsiTheme="minorHAnsi" w:cstheme="minorBidi"/>
          <w:bCs/>
          <w:spacing w:val="-2"/>
          <w:sz w:val="22"/>
          <w:szCs w:val="22"/>
        </w:rPr>
        <w:t xml:space="preserve"> </w:t>
      </w:r>
      <w:r w:rsidR="00F83A5B" w:rsidRPr="007323BC">
        <w:rPr>
          <w:rFonts w:asciiTheme="minorHAnsi" w:eastAsiaTheme="minorHAnsi" w:hAnsiTheme="minorHAnsi" w:cstheme="minorBidi"/>
          <w:bCs/>
          <w:spacing w:val="-2"/>
          <w:sz w:val="22"/>
          <w:szCs w:val="22"/>
        </w:rPr>
        <w:t xml:space="preserve">“You can </w:t>
      </w:r>
      <w:r w:rsidRPr="007323BC">
        <w:rPr>
          <w:rFonts w:asciiTheme="minorHAnsi" w:eastAsiaTheme="minorHAnsi" w:hAnsiTheme="minorHAnsi" w:cstheme="minorBidi"/>
          <w:bCs/>
          <w:spacing w:val="-2"/>
          <w:sz w:val="22"/>
          <w:szCs w:val="22"/>
        </w:rPr>
        <w:t>run</w:t>
      </w:r>
      <w:r w:rsidR="00F83A5B" w:rsidRPr="007323BC">
        <w:rPr>
          <w:rFonts w:asciiTheme="minorHAnsi" w:eastAsiaTheme="minorHAnsi" w:hAnsiTheme="minorHAnsi" w:cstheme="minorBidi"/>
          <w:bCs/>
          <w:spacing w:val="-2"/>
          <w:sz w:val="22"/>
          <w:szCs w:val="22"/>
        </w:rPr>
        <w:t xml:space="preserve"> these applications to</w:t>
      </w:r>
      <w:r w:rsidR="00066F09" w:rsidRPr="007323BC">
        <w:rPr>
          <w:rFonts w:asciiTheme="minorHAnsi" w:eastAsiaTheme="minorHAnsi" w:hAnsiTheme="minorHAnsi" w:cstheme="minorBidi"/>
          <w:bCs/>
          <w:spacing w:val="-2"/>
          <w:sz w:val="22"/>
          <w:szCs w:val="22"/>
        </w:rPr>
        <w:t xml:space="preserve"> explore how to </w:t>
      </w:r>
      <w:r w:rsidR="00A8649A">
        <w:rPr>
          <w:rFonts w:asciiTheme="minorHAnsi" w:eastAsiaTheme="minorHAnsi" w:hAnsiTheme="minorHAnsi" w:cstheme="minorBidi"/>
          <w:bCs/>
          <w:spacing w:val="-2"/>
          <w:sz w:val="22"/>
          <w:szCs w:val="22"/>
        </w:rPr>
        <w:t xml:space="preserve">email </w:t>
      </w:r>
      <w:r w:rsidR="00066F09" w:rsidRPr="007323BC">
        <w:rPr>
          <w:rFonts w:asciiTheme="minorHAnsi" w:eastAsiaTheme="minorHAnsi" w:hAnsiTheme="minorHAnsi" w:cstheme="minorBidi"/>
          <w:bCs/>
          <w:spacing w:val="-3"/>
          <w:sz w:val="22"/>
          <w:szCs w:val="22"/>
        </w:rPr>
        <w:t>simulation reports, create animations, perform optimization</w:t>
      </w:r>
      <w:r w:rsidRPr="007323BC">
        <w:rPr>
          <w:rFonts w:asciiTheme="minorHAnsi" w:eastAsiaTheme="minorHAnsi" w:hAnsiTheme="minorHAnsi" w:cstheme="minorBidi"/>
          <w:bCs/>
          <w:spacing w:val="-3"/>
          <w:sz w:val="22"/>
          <w:szCs w:val="22"/>
        </w:rPr>
        <w:t>s</w:t>
      </w:r>
      <w:r w:rsidR="00066F09" w:rsidRPr="007323BC">
        <w:rPr>
          <w:rFonts w:asciiTheme="minorHAnsi" w:eastAsiaTheme="minorHAnsi" w:hAnsiTheme="minorHAnsi" w:cstheme="minorBidi"/>
          <w:bCs/>
          <w:spacing w:val="-3"/>
          <w:sz w:val="22"/>
          <w:szCs w:val="22"/>
        </w:rPr>
        <w:t xml:space="preserve"> and parameter estimation, as well as import </w:t>
      </w:r>
      <w:r w:rsidR="00066F09" w:rsidRPr="007323BC">
        <w:rPr>
          <w:rFonts w:asciiTheme="minorHAnsi" w:eastAsiaTheme="minorHAnsi" w:hAnsiTheme="minorHAnsi" w:cstheme="minorBidi"/>
          <w:bCs/>
          <w:spacing w:val="-2"/>
          <w:sz w:val="22"/>
          <w:szCs w:val="22"/>
        </w:rPr>
        <w:t>experimental data and handle tables. All the demo app</w:t>
      </w:r>
      <w:r w:rsidR="00F83A5B" w:rsidRPr="007323BC">
        <w:rPr>
          <w:rFonts w:asciiTheme="minorHAnsi" w:eastAsiaTheme="minorHAnsi" w:hAnsiTheme="minorHAnsi" w:cstheme="minorBidi"/>
          <w:bCs/>
          <w:spacing w:val="-2"/>
          <w:sz w:val="22"/>
          <w:szCs w:val="22"/>
        </w:rPr>
        <w:t>s are available for you to edit, and f</w:t>
      </w:r>
      <w:r w:rsidR="00066F09" w:rsidRPr="007323BC">
        <w:rPr>
          <w:rFonts w:asciiTheme="minorHAnsi" w:eastAsiaTheme="minorHAnsi" w:hAnsiTheme="minorHAnsi" w:cstheme="minorBidi"/>
          <w:bCs/>
          <w:spacing w:val="-2"/>
          <w:sz w:val="22"/>
          <w:szCs w:val="22"/>
        </w:rPr>
        <w:t xml:space="preserve">orms, form objects, and </w:t>
      </w:r>
      <w:r w:rsidR="00066F09" w:rsidRPr="007323BC">
        <w:rPr>
          <w:rFonts w:asciiTheme="minorHAnsi" w:eastAsiaTheme="minorHAnsi" w:hAnsiTheme="minorHAnsi" w:cstheme="minorBidi"/>
          <w:bCs/>
          <w:spacing w:val="-1"/>
          <w:sz w:val="22"/>
          <w:szCs w:val="22"/>
        </w:rPr>
        <w:t xml:space="preserve">methods can be copied from these apps </w:t>
      </w:r>
      <w:r w:rsidRPr="007323BC">
        <w:rPr>
          <w:rFonts w:asciiTheme="minorHAnsi" w:eastAsiaTheme="minorHAnsi" w:hAnsiTheme="minorHAnsi" w:cstheme="minorBidi"/>
          <w:bCs/>
          <w:spacing w:val="-1"/>
          <w:sz w:val="22"/>
          <w:szCs w:val="22"/>
        </w:rPr>
        <w:t>and</w:t>
      </w:r>
      <w:r w:rsidR="00550048" w:rsidRPr="007323BC">
        <w:rPr>
          <w:rFonts w:asciiTheme="minorHAnsi" w:eastAsiaTheme="minorHAnsi" w:hAnsiTheme="minorHAnsi" w:cstheme="minorBidi"/>
          <w:bCs/>
          <w:spacing w:val="-1"/>
          <w:sz w:val="22"/>
          <w:szCs w:val="22"/>
        </w:rPr>
        <w:t xml:space="preserve"> use</w:t>
      </w:r>
      <w:r w:rsidR="00066F09" w:rsidRPr="007323BC">
        <w:rPr>
          <w:rFonts w:asciiTheme="minorHAnsi" w:eastAsiaTheme="minorHAnsi" w:hAnsiTheme="minorHAnsi" w:cstheme="minorBidi"/>
          <w:bCs/>
          <w:spacing w:val="-1"/>
          <w:sz w:val="22"/>
          <w:szCs w:val="22"/>
        </w:rPr>
        <w:t>d</w:t>
      </w:r>
      <w:r w:rsidR="00550048" w:rsidRPr="007323BC">
        <w:rPr>
          <w:rFonts w:asciiTheme="minorHAnsi" w:eastAsiaTheme="minorHAnsi" w:hAnsiTheme="minorHAnsi" w:cstheme="minorBidi"/>
          <w:bCs/>
          <w:spacing w:val="-1"/>
          <w:sz w:val="22"/>
          <w:szCs w:val="22"/>
        </w:rPr>
        <w:t xml:space="preserve"> as a starting point for your own application designs</w:t>
      </w:r>
      <w:r w:rsidR="00301444" w:rsidRPr="007323BC">
        <w:rPr>
          <w:rFonts w:asciiTheme="minorHAnsi" w:eastAsiaTheme="minorHAnsi" w:hAnsiTheme="minorHAnsi" w:cstheme="minorBidi"/>
          <w:bCs/>
          <w:spacing w:val="-1"/>
          <w:sz w:val="22"/>
          <w:szCs w:val="22"/>
        </w:rPr>
        <w:t>.</w:t>
      </w:r>
      <w:r w:rsidR="00F83A5B" w:rsidRPr="007323BC">
        <w:rPr>
          <w:rFonts w:asciiTheme="minorHAnsi" w:eastAsiaTheme="minorHAnsi" w:hAnsiTheme="minorHAnsi" w:cstheme="minorBidi"/>
          <w:bCs/>
          <w:spacing w:val="-1"/>
          <w:sz w:val="22"/>
          <w:szCs w:val="22"/>
        </w:rPr>
        <w:t>”</w:t>
      </w:r>
    </w:p>
    <w:p w14:paraId="5AB8476C" w14:textId="77777777" w:rsidR="00C5539B" w:rsidRPr="00D62A50" w:rsidRDefault="00C5539B" w:rsidP="00C73756">
      <w:pPr>
        <w:pStyle w:val="PlainText"/>
        <w:contextualSpacing/>
        <w:rPr>
          <w:bCs/>
          <w:spacing w:val="-2"/>
          <w:sz w:val="10"/>
        </w:rPr>
      </w:pPr>
    </w:p>
    <w:p w14:paraId="498C8BC9" w14:textId="77777777" w:rsidR="0019717E" w:rsidRDefault="0019717E" w:rsidP="00D62A50">
      <w:pPr>
        <w:pStyle w:val="NormalWeb"/>
        <w:keepNext/>
        <w:shd w:val="clear" w:color="auto" w:fill="FFFFFF"/>
        <w:spacing w:before="0" w:beforeAutospacing="0" w:after="150" w:afterAutospacing="0"/>
        <w:contextualSpacing/>
        <w:jc w:val="center"/>
      </w:pPr>
      <w:r>
        <w:rPr>
          <w:rFonts w:asciiTheme="minorHAnsi" w:eastAsiaTheme="minorHAnsi" w:hAnsiTheme="minorHAnsi" w:cstheme="minorBidi"/>
          <w:bCs/>
          <w:noProof/>
          <w:spacing w:val="-2"/>
          <w:sz w:val="20"/>
          <w:szCs w:val="22"/>
        </w:rPr>
        <w:drawing>
          <wp:inline distT="0" distB="0" distL="0" distR="0" wp14:anchorId="745554AA" wp14:editId="274223D5">
            <wp:extent cx="5607557" cy="4333875"/>
            <wp:effectExtent l="0" t="0" r="0" b="0"/>
            <wp:docPr id="7" name="Picture 7" descr="M:\Creative\Technical Marketing\COMSOL_Multiphysics\Images\Application Builder\DONE\biosensor_design\V5.1\biosensor_design_app_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reative\Technical Marketing\COMSOL_Multiphysics\Images\Application Builder\DONE\biosensor_design\V5.1\biosensor_design_app_c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557" cy="4333875"/>
                    </a:xfrm>
                    <a:prstGeom prst="rect">
                      <a:avLst/>
                    </a:prstGeom>
                    <a:noFill/>
                    <a:ln>
                      <a:noFill/>
                    </a:ln>
                  </pic:spPr>
                </pic:pic>
              </a:graphicData>
            </a:graphic>
          </wp:inline>
        </w:drawing>
      </w:r>
    </w:p>
    <w:p w14:paraId="189233B6" w14:textId="3DF67F05" w:rsidR="00056218" w:rsidRPr="00F86649" w:rsidRDefault="00714116" w:rsidP="00427ABC">
      <w:pPr>
        <w:pStyle w:val="Caption"/>
        <w:jc w:val="center"/>
        <w:rPr>
          <w:b w:val="0"/>
          <w:bCs w:val="0"/>
          <w:i/>
          <w:color w:val="000000" w:themeColor="text1"/>
          <w:spacing w:val="-2"/>
          <w:sz w:val="20"/>
          <w:szCs w:val="22"/>
        </w:rPr>
      </w:pPr>
      <w:r>
        <w:rPr>
          <w:b w:val="0"/>
          <w:bCs w:val="0"/>
          <w:i/>
          <w:color w:val="auto"/>
          <w:spacing w:val="-2"/>
          <w:sz w:val="20"/>
          <w:szCs w:val="22"/>
        </w:rPr>
        <w:t>In the Biosensor Design demo</w:t>
      </w:r>
      <w:r w:rsidR="00A92BE2" w:rsidRPr="00A92BE2">
        <w:rPr>
          <w:b w:val="0"/>
          <w:bCs w:val="0"/>
          <w:i/>
          <w:color w:val="auto"/>
          <w:spacing w:val="-2"/>
          <w:sz w:val="20"/>
          <w:szCs w:val="22"/>
        </w:rPr>
        <w:t xml:space="preserve"> application</w:t>
      </w:r>
      <w:r>
        <w:rPr>
          <w:b w:val="0"/>
          <w:bCs w:val="0"/>
          <w:i/>
          <w:color w:val="auto"/>
          <w:spacing w:val="-2"/>
          <w:sz w:val="20"/>
          <w:szCs w:val="22"/>
        </w:rPr>
        <w:t xml:space="preserve">, </w:t>
      </w:r>
      <w:r w:rsidR="00DE7F90">
        <w:rPr>
          <w:b w:val="0"/>
          <w:bCs w:val="0"/>
          <w:i/>
          <w:color w:val="auto"/>
          <w:spacing w:val="-2"/>
          <w:sz w:val="20"/>
          <w:szCs w:val="22"/>
        </w:rPr>
        <w:t>t</w:t>
      </w:r>
      <w:r w:rsidR="00A92BE2" w:rsidRPr="00A92BE2">
        <w:rPr>
          <w:b w:val="0"/>
          <w:bCs w:val="0"/>
          <w:i/>
          <w:color w:val="auto"/>
          <w:spacing w:val="-2"/>
          <w:sz w:val="20"/>
          <w:szCs w:val="22"/>
        </w:rPr>
        <w:t xml:space="preserve">he user </w:t>
      </w:r>
      <w:r>
        <w:rPr>
          <w:b w:val="0"/>
          <w:bCs w:val="0"/>
          <w:i/>
          <w:color w:val="auto"/>
          <w:spacing w:val="-2"/>
          <w:sz w:val="20"/>
          <w:szCs w:val="22"/>
        </w:rPr>
        <w:t xml:space="preserve">can </w:t>
      </w:r>
      <w:r w:rsidR="00A92BE2" w:rsidRPr="00A92BE2">
        <w:rPr>
          <w:b w:val="0"/>
          <w:bCs w:val="0"/>
          <w:i/>
          <w:color w:val="auto"/>
          <w:spacing w:val="-2"/>
          <w:sz w:val="20"/>
          <w:szCs w:val="22"/>
        </w:rPr>
        <w:t>change the design of the sensor by altering parameters such as pillar diameter, grid spacing, and inlet velocity to investigate how the design affects the detection results.</w:t>
      </w:r>
      <w:r w:rsidR="00A92BE2">
        <w:rPr>
          <w:b w:val="0"/>
          <w:bCs w:val="0"/>
          <w:i/>
          <w:color w:val="auto"/>
          <w:spacing w:val="-2"/>
          <w:sz w:val="20"/>
          <w:szCs w:val="22"/>
        </w:rPr>
        <w:t xml:space="preserve"> </w:t>
      </w:r>
      <w:r w:rsidR="00A8649A">
        <w:rPr>
          <w:b w:val="0"/>
          <w:bCs w:val="0"/>
          <w:i/>
          <w:color w:val="auto"/>
          <w:spacing w:val="-2"/>
          <w:sz w:val="20"/>
          <w:szCs w:val="22"/>
        </w:rPr>
        <w:t>M</w:t>
      </w:r>
      <w:r w:rsidR="00A92BE2" w:rsidRPr="00A92BE2">
        <w:rPr>
          <w:b w:val="0"/>
          <w:bCs w:val="0"/>
          <w:i/>
          <w:color w:val="auto"/>
          <w:spacing w:val="-2"/>
          <w:sz w:val="20"/>
          <w:szCs w:val="22"/>
        </w:rPr>
        <w:t>anufacturing constraints, set by a minimum distance between pillars, are reported in the application.</w:t>
      </w:r>
    </w:p>
    <w:p w14:paraId="20687C96" w14:textId="2319381D" w:rsidR="00CC72A9" w:rsidRPr="00104005" w:rsidRDefault="003A4A24" w:rsidP="00104005">
      <w:pPr>
        <w:pStyle w:val="NormalWeb"/>
        <w:shd w:val="clear" w:color="auto" w:fill="FFFFFF"/>
        <w:spacing w:before="0" w:beforeAutospacing="0" w:after="150" w:afterAutospacing="0"/>
        <w:contextualSpacing/>
        <w:rPr>
          <w:rFonts w:asciiTheme="minorHAnsi" w:hAnsiTheme="minorHAnsi" w:cs="Helvetica"/>
          <w:b/>
          <w:bCs/>
          <w:szCs w:val="20"/>
        </w:rPr>
      </w:pPr>
      <w:r>
        <w:rPr>
          <w:rFonts w:asciiTheme="minorHAnsi" w:hAnsiTheme="minorHAnsi" w:cs="Helvetica"/>
          <w:b/>
          <w:bCs/>
          <w:szCs w:val="20"/>
        </w:rPr>
        <w:t xml:space="preserve">Hundreds of </w:t>
      </w:r>
      <w:r w:rsidR="00CC72A9">
        <w:rPr>
          <w:rFonts w:asciiTheme="minorHAnsi" w:hAnsiTheme="minorHAnsi" w:cs="Helvetica"/>
          <w:b/>
          <w:bCs/>
          <w:szCs w:val="20"/>
        </w:rPr>
        <w:t>COMSOL Multiphysics</w:t>
      </w:r>
      <w:r w:rsidR="00545433">
        <w:rPr>
          <w:rFonts w:asciiTheme="minorHAnsi" w:hAnsiTheme="minorHAnsi" w:cs="Helvetica"/>
          <w:b/>
          <w:bCs/>
          <w:szCs w:val="20"/>
        </w:rPr>
        <w:t>®</w:t>
      </w:r>
      <w:r w:rsidR="00CC72A9">
        <w:rPr>
          <w:rFonts w:asciiTheme="minorHAnsi" w:hAnsiTheme="minorHAnsi" w:cs="Helvetica"/>
          <w:b/>
          <w:bCs/>
          <w:szCs w:val="20"/>
        </w:rPr>
        <w:t xml:space="preserve"> and </w:t>
      </w:r>
      <w:r w:rsidR="007C0D6D" w:rsidRPr="00F46894">
        <w:rPr>
          <w:rFonts w:asciiTheme="minorHAnsi" w:hAnsiTheme="minorHAnsi" w:cs="Helvetica"/>
          <w:b/>
          <w:bCs/>
          <w:szCs w:val="20"/>
        </w:rPr>
        <w:t>A</w:t>
      </w:r>
      <w:r>
        <w:rPr>
          <w:rFonts w:asciiTheme="minorHAnsi" w:hAnsiTheme="minorHAnsi" w:cs="Helvetica"/>
          <w:b/>
          <w:bCs/>
          <w:szCs w:val="20"/>
        </w:rPr>
        <w:t>dd-On Product</w:t>
      </w:r>
      <w:r w:rsidR="007C0D6D" w:rsidRPr="00F46894">
        <w:rPr>
          <w:rFonts w:asciiTheme="minorHAnsi" w:hAnsiTheme="minorHAnsi" w:cs="Helvetica"/>
          <w:b/>
          <w:bCs/>
          <w:szCs w:val="20"/>
        </w:rPr>
        <w:t xml:space="preserve"> Updates</w:t>
      </w:r>
      <w:r>
        <w:rPr>
          <w:rFonts w:asciiTheme="minorHAnsi" w:hAnsiTheme="minorHAnsi" w:cs="Helvetica"/>
          <w:b/>
          <w:bCs/>
          <w:szCs w:val="20"/>
        </w:rPr>
        <w:t xml:space="preserve"> Available to Customers</w:t>
      </w:r>
    </w:p>
    <w:p w14:paraId="6D703831" w14:textId="13D511D9" w:rsidR="00C80FB7" w:rsidRDefault="00104005" w:rsidP="00322D5C">
      <w:pPr>
        <w:pStyle w:val="NormalWeb"/>
        <w:shd w:val="clear" w:color="auto" w:fill="FFFFFF"/>
        <w:spacing w:before="0" w:beforeAutospacing="0" w:after="0" w:afterAutospacing="0"/>
        <w:contextualSpacing/>
        <w:rPr>
          <w:rFonts w:asciiTheme="minorHAnsi" w:eastAsiaTheme="minorHAnsi" w:hAnsiTheme="minorHAnsi" w:cstheme="minorBidi"/>
          <w:bCs/>
          <w:spacing w:val="-2"/>
          <w:sz w:val="22"/>
          <w:szCs w:val="22"/>
        </w:rPr>
      </w:pPr>
      <w:r>
        <w:rPr>
          <w:rFonts w:asciiTheme="minorHAnsi" w:eastAsiaTheme="minorHAnsi" w:hAnsiTheme="minorHAnsi" w:cstheme="minorBidi"/>
          <w:bCs/>
          <w:spacing w:val="-2"/>
          <w:sz w:val="22"/>
          <w:szCs w:val="22"/>
        </w:rPr>
        <w:t xml:space="preserve">COMSOL </w:t>
      </w:r>
      <w:r w:rsidR="00550048">
        <w:rPr>
          <w:rFonts w:asciiTheme="minorHAnsi" w:eastAsiaTheme="minorHAnsi" w:hAnsiTheme="minorHAnsi" w:cstheme="minorBidi"/>
          <w:bCs/>
          <w:spacing w:val="-2"/>
          <w:sz w:val="22"/>
          <w:szCs w:val="22"/>
        </w:rPr>
        <w:t xml:space="preserve">Multiphysics </w:t>
      </w:r>
      <w:r>
        <w:rPr>
          <w:rFonts w:asciiTheme="minorHAnsi" w:eastAsiaTheme="minorHAnsi" w:hAnsiTheme="minorHAnsi" w:cstheme="minorBidi"/>
          <w:bCs/>
          <w:spacing w:val="-2"/>
          <w:sz w:val="22"/>
          <w:szCs w:val="22"/>
        </w:rPr>
        <w:t xml:space="preserve">users can now </w:t>
      </w:r>
      <w:r w:rsidR="00C80FB7">
        <w:rPr>
          <w:rFonts w:asciiTheme="minorHAnsi" w:eastAsiaTheme="minorHAnsi" w:hAnsiTheme="minorHAnsi" w:cstheme="minorBidi"/>
          <w:bCs/>
          <w:spacing w:val="-2"/>
          <w:sz w:val="22"/>
          <w:szCs w:val="22"/>
        </w:rPr>
        <w:t xml:space="preserve">browse models and applications without </w:t>
      </w:r>
      <w:r w:rsidR="002624B4">
        <w:rPr>
          <w:rFonts w:asciiTheme="minorHAnsi" w:eastAsiaTheme="minorHAnsi" w:hAnsiTheme="minorHAnsi" w:cstheme="minorBidi"/>
          <w:bCs/>
          <w:spacing w:val="-2"/>
          <w:sz w:val="22"/>
          <w:szCs w:val="22"/>
        </w:rPr>
        <w:t xml:space="preserve">the </w:t>
      </w:r>
      <w:r w:rsidR="00C80FB7">
        <w:rPr>
          <w:rFonts w:asciiTheme="minorHAnsi" w:eastAsiaTheme="minorHAnsi" w:hAnsiTheme="minorHAnsi" w:cstheme="minorBidi"/>
          <w:bCs/>
          <w:spacing w:val="-2"/>
          <w:sz w:val="22"/>
          <w:szCs w:val="22"/>
        </w:rPr>
        <w:t xml:space="preserve">add-on product licenses and </w:t>
      </w:r>
      <w:r w:rsidR="001035A9">
        <w:rPr>
          <w:rFonts w:asciiTheme="minorHAnsi" w:eastAsiaTheme="minorHAnsi" w:hAnsiTheme="minorHAnsi" w:cstheme="minorBidi"/>
          <w:bCs/>
          <w:spacing w:val="-2"/>
          <w:sz w:val="22"/>
          <w:szCs w:val="22"/>
        </w:rPr>
        <w:t xml:space="preserve">can </w:t>
      </w:r>
      <w:r w:rsidR="00C80FB7">
        <w:rPr>
          <w:rFonts w:asciiTheme="minorHAnsi" w:eastAsiaTheme="minorHAnsi" w:hAnsiTheme="minorHAnsi" w:cstheme="minorBidi"/>
          <w:bCs/>
          <w:spacing w:val="-2"/>
          <w:sz w:val="22"/>
          <w:szCs w:val="22"/>
        </w:rPr>
        <w:t>perform additional postprocessing on</w:t>
      </w:r>
      <w:r w:rsidR="00A8649A">
        <w:rPr>
          <w:rFonts w:asciiTheme="minorHAnsi" w:eastAsiaTheme="minorHAnsi" w:hAnsiTheme="minorHAnsi" w:cstheme="minorBidi"/>
          <w:bCs/>
          <w:spacing w:val="-2"/>
          <w:sz w:val="22"/>
          <w:szCs w:val="22"/>
        </w:rPr>
        <w:t xml:space="preserve"> the</w:t>
      </w:r>
      <w:r w:rsidR="00C80FB7">
        <w:rPr>
          <w:rFonts w:asciiTheme="minorHAnsi" w:eastAsiaTheme="minorHAnsi" w:hAnsiTheme="minorHAnsi" w:cstheme="minorBidi"/>
          <w:bCs/>
          <w:spacing w:val="-2"/>
          <w:sz w:val="22"/>
          <w:szCs w:val="22"/>
        </w:rPr>
        <w:t xml:space="preserve"> available results. This update will have a major impact on productivity as users can now inspect any COMSOL file</w:t>
      </w:r>
      <w:r w:rsidR="002624B4">
        <w:rPr>
          <w:rFonts w:asciiTheme="minorHAnsi" w:eastAsiaTheme="minorHAnsi" w:hAnsiTheme="minorHAnsi" w:cstheme="minorBidi"/>
          <w:bCs/>
          <w:spacing w:val="-2"/>
          <w:sz w:val="22"/>
          <w:szCs w:val="22"/>
        </w:rPr>
        <w:t xml:space="preserve"> and, while the si</w:t>
      </w:r>
      <w:r w:rsidR="00A8649A">
        <w:rPr>
          <w:rFonts w:asciiTheme="minorHAnsi" w:eastAsiaTheme="minorHAnsi" w:hAnsiTheme="minorHAnsi" w:cstheme="minorBidi"/>
          <w:bCs/>
          <w:spacing w:val="-2"/>
          <w:sz w:val="22"/>
          <w:szCs w:val="22"/>
        </w:rPr>
        <w:t>mulation cannot be solved again,</w:t>
      </w:r>
      <w:r w:rsidR="002624B4">
        <w:rPr>
          <w:rFonts w:asciiTheme="minorHAnsi" w:eastAsiaTheme="minorHAnsi" w:hAnsiTheme="minorHAnsi" w:cstheme="minorBidi"/>
          <w:bCs/>
          <w:spacing w:val="-2"/>
          <w:sz w:val="22"/>
          <w:szCs w:val="22"/>
        </w:rPr>
        <w:t xml:space="preserve"> </w:t>
      </w:r>
      <w:r w:rsidR="001035A9">
        <w:rPr>
          <w:rFonts w:asciiTheme="minorHAnsi" w:eastAsiaTheme="minorHAnsi" w:hAnsiTheme="minorHAnsi" w:cstheme="minorBidi"/>
          <w:bCs/>
          <w:spacing w:val="-2"/>
          <w:sz w:val="22"/>
          <w:szCs w:val="22"/>
        </w:rPr>
        <w:t xml:space="preserve">can </w:t>
      </w:r>
      <w:r w:rsidR="00C80FB7">
        <w:rPr>
          <w:rFonts w:asciiTheme="minorHAnsi" w:eastAsiaTheme="minorHAnsi" w:hAnsiTheme="minorHAnsi" w:cstheme="minorBidi"/>
          <w:bCs/>
          <w:spacing w:val="-2"/>
          <w:sz w:val="22"/>
          <w:szCs w:val="22"/>
        </w:rPr>
        <w:t xml:space="preserve">see which features </w:t>
      </w:r>
      <w:r w:rsidR="002624B4">
        <w:rPr>
          <w:rFonts w:asciiTheme="minorHAnsi" w:eastAsiaTheme="minorHAnsi" w:hAnsiTheme="minorHAnsi" w:cstheme="minorBidi"/>
          <w:bCs/>
          <w:spacing w:val="-2"/>
          <w:sz w:val="22"/>
          <w:szCs w:val="22"/>
        </w:rPr>
        <w:t>ha</w:t>
      </w:r>
      <w:r w:rsidR="001035A9">
        <w:rPr>
          <w:rFonts w:asciiTheme="minorHAnsi" w:eastAsiaTheme="minorHAnsi" w:hAnsiTheme="minorHAnsi" w:cstheme="minorBidi"/>
          <w:bCs/>
          <w:spacing w:val="-2"/>
          <w:sz w:val="22"/>
          <w:szCs w:val="22"/>
        </w:rPr>
        <w:t>ve</w:t>
      </w:r>
      <w:r w:rsidR="002624B4">
        <w:rPr>
          <w:rFonts w:asciiTheme="minorHAnsi" w:eastAsiaTheme="minorHAnsi" w:hAnsiTheme="minorHAnsi" w:cstheme="minorBidi"/>
          <w:bCs/>
          <w:spacing w:val="-2"/>
          <w:sz w:val="22"/>
          <w:szCs w:val="22"/>
        </w:rPr>
        <w:t xml:space="preserve"> been used and easily work on models and applications created by others.</w:t>
      </w:r>
    </w:p>
    <w:p w14:paraId="00DBB73E" w14:textId="77777777" w:rsidR="00C80FB7" w:rsidRPr="00C73756" w:rsidRDefault="00C80FB7" w:rsidP="00322D5C">
      <w:pPr>
        <w:pStyle w:val="NormalWeb"/>
        <w:shd w:val="clear" w:color="auto" w:fill="FFFFFF"/>
        <w:spacing w:before="0" w:beforeAutospacing="0" w:after="0" w:afterAutospacing="0"/>
        <w:contextualSpacing/>
        <w:rPr>
          <w:rFonts w:asciiTheme="minorHAnsi" w:eastAsiaTheme="minorHAnsi" w:hAnsiTheme="minorHAnsi" w:cstheme="minorBidi"/>
          <w:bCs/>
          <w:spacing w:val="-2"/>
          <w:sz w:val="20"/>
          <w:szCs w:val="22"/>
        </w:rPr>
      </w:pPr>
    </w:p>
    <w:p w14:paraId="3775F9CC" w14:textId="462F8635" w:rsidR="00CA13FE" w:rsidRDefault="00301444" w:rsidP="00322D5C">
      <w:pPr>
        <w:pStyle w:val="NormalWeb"/>
        <w:shd w:val="clear" w:color="auto" w:fill="FFFFFF"/>
        <w:spacing w:before="0" w:beforeAutospacing="0" w:after="0" w:afterAutospacing="0"/>
        <w:contextualSpacing/>
        <w:rPr>
          <w:rFonts w:asciiTheme="minorHAnsi" w:eastAsiaTheme="minorHAnsi" w:hAnsiTheme="minorHAnsi" w:cstheme="minorBidi"/>
          <w:bCs/>
          <w:spacing w:val="-2"/>
          <w:sz w:val="22"/>
          <w:szCs w:val="22"/>
        </w:rPr>
      </w:pPr>
      <w:r w:rsidRPr="00301444">
        <w:rPr>
          <w:rFonts w:asciiTheme="minorHAnsi" w:eastAsiaTheme="minorHAnsi" w:hAnsiTheme="minorHAnsi" w:cstheme="minorBidi"/>
          <w:bCs/>
          <w:spacing w:val="-2"/>
          <w:sz w:val="22"/>
          <w:szCs w:val="22"/>
        </w:rPr>
        <w:t xml:space="preserve">Version 5.1 also introduces numerous enhancements to the existing functionalities of COMSOL Multiphysics and its add-on </w:t>
      </w:r>
      <w:r w:rsidR="002624B4">
        <w:rPr>
          <w:rFonts w:asciiTheme="minorHAnsi" w:eastAsiaTheme="minorHAnsi" w:hAnsiTheme="minorHAnsi" w:cstheme="minorBidi"/>
          <w:bCs/>
          <w:spacing w:val="-2"/>
          <w:sz w:val="22"/>
          <w:szCs w:val="22"/>
        </w:rPr>
        <w:t>products</w:t>
      </w:r>
      <w:r w:rsidRPr="00301444">
        <w:rPr>
          <w:rFonts w:asciiTheme="minorHAnsi" w:eastAsiaTheme="minorHAnsi" w:hAnsiTheme="minorHAnsi" w:cstheme="minorBidi"/>
          <w:bCs/>
          <w:spacing w:val="-2"/>
          <w:sz w:val="22"/>
          <w:szCs w:val="22"/>
        </w:rPr>
        <w:t>.</w:t>
      </w:r>
      <w:r w:rsidR="002624B4">
        <w:rPr>
          <w:rFonts w:asciiTheme="minorHAnsi" w:eastAsiaTheme="minorHAnsi" w:hAnsiTheme="minorHAnsi" w:cstheme="minorBidi"/>
          <w:bCs/>
          <w:spacing w:val="-2"/>
          <w:sz w:val="22"/>
          <w:szCs w:val="22"/>
        </w:rPr>
        <w:t xml:space="preserve"> R</w:t>
      </w:r>
      <w:r w:rsidR="00A8649A">
        <w:rPr>
          <w:rFonts w:asciiTheme="minorHAnsi" w:eastAsiaTheme="minorHAnsi" w:hAnsiTheme="minorHAnsi" w:cstheme="minorBidi"/>
          <w:bCs/>
          <w:spacing w:val="-2"/>
          <w:sz w:val="22"/>
          <w:szCs w:val="22"/>
        </w:rPr>
        <w:t>eady-to-use parametric geometry</w:t>
      </w:r>
      <w:r w:rsidR="002624B4">
        <w:rPr>
          <w:rFonts w:asciiTheme="minorHAnsi" w:eastAsiaTheme="minorHAnsi" w:hAnsiTheme="minorHAnsi" w:cstheme="minorBidi"/>
          <w:bCs/>
          <w:spacing w:val="-2"/>
          <w:sz w:val="22"/>
          <w:szCs w:val="22"/>
        </w:rPr>
        <w:t xml:space="preserve"> components are now available to use with any mod</w:t>
      </w:r>
      <w:r w:rsidR="00C33FD8">
        <w:rPr>
          <w:rFonts w:asciiTheme="minorHAnsi" w:eastAsiaTheme="minorHAnsi" w:hAnsiTheme="minorHAnsi" w:cstheme="minorBidi"/>
          <w:bCs/>
          <w:spacing w:val="-2"/>
          <w:sz w:val="22"/>
          <w:szCs w:val="22"/>
        </w:rPr>
        <w:t>ul</w:t>
      </w:r>
      <w:r w:rsidR="002624B4">
        <w:rPr>
          <w:rFonts w:asciiTheme="minorHAnsi" w:eastAsiaTheme="minorHAnsi" w:hAnsiTheme="minorHAnsi" w:cstheme="minorBidi"/>
          <w:bCs/>
          <w:spacing w:val="-2"/>
          <w:sz w:val="22"/>
          <w:szCs w:val="22"/>
        </w:rPr>
        <w:t>e</w:t>
      </w:r>
      <w:r w:rsidR="00A8649A">
        <w:rPr>
          <w:rFonts w:asciiTheme="minorHAnsi" w:eastAsiaTheme="minorHAnsi" w:hAnsiTheme="minorHAnsi" w:cstheme="minorBidi"/>
          <w:bCs/>
          <w:spacing w:val="-2"/>
          <w:sz w:val="22"/>
          <w:szCs w:val="22"/>
        </w:rPr>
        <w:t>,</w:t>
      </w:r>
      <w:r w:rsidR="002624B4">
        <w:rPr>
          <w:rFonts w:asciiTheme="minorHAnsi" w:eastAsiaTheme="minorHAnsi" w:hAnsiTheme="minorHAnsi" w:cstheme="minorBidi"/>
          <w:bCs/>
          <w:spacing w:val="-2"/>
          <w:sz w:val="22"/>
          <w:szCs w:val="22"/>
        </w:rPr>
        <w:t xml:space="preserve"> and</w:t>
      </w:r>
      <w:r w:rsidR="001035A9">
        <w:rPr>
          <w:rFonts w:asciiTheme="minorHAnsi" w:eastAsiaTheme="minorHAnsi" w:hAnsiTheme="minorHAnsi" w:cstheme="minorBidi"/>
          <w:bCs/>
          <w:spacing w:val="-2"/>
          <w:sz w:val="22"/>
          <w:szCs w:val="22"/>
        </w:rPr>
        <w:t xml:space="preserve"> a library of</w:t>
      </w:r>
      <w:r w:rsidR="00A8649A">
        <w:rPr>
          <w:rFonts w:asciiTheme="minorHAnsi" w:eastAsiaTheme="minorHAnsi" w:hAnsiTheme="minorHAnsi" w:cstheme="minorBidi"/>
          <w:bCs/>
          <w:spacing w:val="-2"/>
          <w:sz w:val="22"/>
          <w:szCs w:val="22"/>
        </w:rPr>
        <w:t xml:space="preserve"> dedicated parts has</w:t>
      </w:r>
      <w:r w:rsidR="002624B4">
        <w:rPr>
          <w:rFonts w:asciiTheme="minorHAnsi" w:eastAsiaTheme="minorHAnsi" w:hAnsiTheme="minorHAnsi" w:cstheme="minorBidi"/>
          <w:bCs/>
          <w:spacing w:val="-2"/>
          <w:sz w:val="22"/>
          <w:szCs w:val="22"/>
        </w:rPr>
        <w:t xml:space="preserve"> been created for the Microfluidics Module, Mixer Module, Ray Optics Module, and Structural Mechanics Module. The</w:t>
      </w:r>
      <w:r w:rsidR="00C50EEC" w:rsidRPr="00301444">
        <w:rPr>
          <w:rFonts w:asciiTheme="minorHAnsi" w:eastAsiaTheme="minorHAnsi" w:hAnsiTheme="minorHAnsi" w:cstheme="minorBidi"/>
          <w:bCs/>
          <w:spacing w:val="-2"/>
          <w:sz w:val="22"/>
          <w:szCs w:val="22"/>
        </w:rPr>
        <w:t xml:space="preserve"> Ray Optics Module and Wave Optics Module </w:t>
      </w:r>
      <w:r w:rsidR="002624B4">
        <w:rPr>
          <w:rFonts w:asciiTheme="minorHAnsi" w:eastAsiaTheme="minorHAnsi" w:hAnsiTheme="minorHAnsi" w:cstheme="minorBidi"/>
          <w:bCs/>
          <w:spacing w:val="-2"/>
          <w:sz w:val="22"/>
          <w:szCs w:val="22"/>
        </w:rPr>
        <w:t xml:space="preserve">will also </w:t>
      </w:r>
      <w:r w:rsidR="00C50EEC" w:rsidRPr="00301444">
        <w:rPr>
          <w:rFonts w:asciiTheme="minorHAnsi" w:eastAsiaTheme="minorHAnsi" w:hAnsiTheme="minorHAnsi" w:cstheme="minorBidi"/>
          <w:bCs/>
          <w:spacing w:val="-2"/>
          <w:sz w:val="22"/>
          <w:szCs w:val="22"/>
        </w:rPr>
        <w:t>benefit from the addition of a new Optic</w:t>
      </w:r>
      <w:r w:rsidR="002624B4">
        <w:rPr>
          <w:rFonts w:asciiTheme="minorHAnsi" w:eastAsiaTheme="minorHAnsi" w:hAnsiTheme="minorHAnsi" w:cstheme="minorBidi"/>
          <w:bCs/>
          <w:spacing w:val="-2"/>
          <w:sz w:val="22"/>
          <w:szCs w:val="22"/>
        </w:rPr>
        <w:t>al</w:t>
      </w:r>
      <w:r w:rsidR="00C50EEC" w:rsidRPr="00301444">
        <w:rPr>
          <w:rFonts w:asciiTheme="minorHAnsi" w:eastAsiaTheme="minorHAnsi" w:hAnsiTheme="minorHAnsi" w:cstheme="minorBidi"/>
          <w:bCs/>
          <w:spacing w:val="-2"/>
          <w:sz w:val="22"/>
          <w:szCs w:val="22"/>
        </w:rPr>
        <w:t xml:space="preserve"> Materials </w:t>
      </w:r>
      <w:r w:rsidR="002624B4">
        <w:rPr>
          <w:rFonts w:asciiTheme="minorHAnsi" w:eastAsiaTheme="minorHAnsi" w:hAnsiTheme="minorHAnsi" w:cstheme="minorBidi"/>
          <w:bCs/>
          <w:spacing w:val="-2"/>
          <w:sz w:val="22"/>
          <w:szCs w:val="22"/>
        </w:rPr>
        <w:t>Database</w:t>
      </w:r>
      <w:r w:rsidR="00C50EEC" w:rsidRPr="00301444">
        <w:rPr>
          <w:rFonts w:asciiTheme="minorHAnsi" w:eastAsiaTheme="minorHAnsi" w:hAnsiTheme="minorHAnsi" w:cstheme="minorBidi"/>
          <w:bCs/>
          <w:spacing w:val="-2"/>
          <w:sz w:val="22"/>
          <w:szCs w:val="22"/>
        </w:rPr>
        <w:t>.</w:t>
      </w:r>
    </w:p>
    <w:p w14:paraId="20687C9A" w14:textId="77777777" w:rsidR="00CC72A9" w:rsidRPr="00C73756" w:rsidRDefault="00CC72A9" w:rsidP="00CC72A9">
      <w:pPr>
        <w:pStyle w:val="NormalWeb"/>
        <w:shd w:val="clear" w:color="auto" w:fill="FFFFFF"/>
        <w:spacing w:before="0" w:beforeAutospacing="0" w:after="0" w:afterAutospacing="0"/>
        <w:contextualSpacing/>
        <w:rPr>
          <w:rFonts w:asciiTheme="minorHAnsi" w:eastAsiaTheme="minorHAnsi" w:hAnsiTheme="minorHAnsi" w:cstheme="minorBidi"/>
          <w:bCs/>
          <w:sz w:val="20"/>
          <w:szCs w:val="22"/>
        </w:rPr>
      </w:pPr>
    </w:p>
    <w:p w14:paraId="141340B7" w14:textId="742EB9FD" w:rsidR="000A2683" w:rsidRPr="00427ABC" w:rsidRDefault="000A2683" w:rsidP="000A2683">
      <w:pPr>
        <w:pStyle w:val="NormalWeb"/>
        <w:shd w:val="clear" w:color="auto" w:fill="FFFFFF"/>
        <w:spacing w:before="0" w:beforeAutospacing="0" w:after="0" w:afterAutospacing="0"/>
        <w:contextualSpacing/>
        <w:rPr>
          <w:rFonts w:eastAsiaTheme="minorHAnsi" w:cstheme="minorBidi"/>
          <w:bCs/>
          <w:sz w:val="22"/>
          <w:szCs w:val="22"/>
        </w:rPr>
      </w:pPr>
      <w:r w:rsidRPr="00FF6ED3">
        <w:rPr>
          <w:rFonts w:asciiTheme="minorHAnsi" w:eastAsiaTheme="minorHAnsi" w:hAnsiTheme="minorHAnsi" w:cstheme="minorBidi"/>
          <w:bCs/>
          <w:sz w:val="22"/>
          <w:szCs w:val="22"/>
        </w:rPr>
        <w:t xml:space="preserve">To watch the release highlights video and download COMSOL Multiphysics version 5.1 now, visit </w:t>
      </w:r>
      <w:hyperlink r:id="rId14" w:history="1">
        <w:r w:rsidRPr="00027944">
          <w:rPr>
            <w:rStyle w:val="Hyperlink"/>
            <w:rFonts w:asciiTheme="minorHAnsi" w:eastAsiaTheme="minorHAnsi" w:hAnsiTheme="minorHAnsi" w:cstheme="minorBidi"/>
            <w:bCs/>
            <w:sz w:val="22"/>
            <w:szCs w:val="22"/>
          </w:rPr>
          <w:t>www.comsol.com/release/5.1</w:t>
        </w:r>
      </w:hyperlink>
    </w:p>
    <w:p w14:paraId="0381697D" w14:textId="77777777" w:rsidR="000A2683" w:rsidRPr="00C73756" w:rsidRDefault="000A2683" w:rsidP="00CC72A9">
      <w:pPr>
        <w:pStyle w:val="NormalWeb"/>
        <w:shd w:val="clear" w:color="auto" w:fill="FFFFFF"/>
        <w:spacing w:before="0" w:beforeAutospacing="0" w:after="0" w:afterAutospacing="0"/>
        <w:contextualSpacing/>
        <w:rPr>
          <w:rFonts w:asciiTheme="minorHAnsi" w:eastAsiaTheme="minorHAnsi" w:hAnsiTheme="minorHAnsi" w:cstheme="minorBidi"/>
          <w:bCs/>
          <w:sz w:val="20"/>
          <w:szCs w:val="22"/>
        </w:rPr>
      </w:pPr>
    </w:p>
    <w:p w14:paraId="20687C9B" w14:textId="4BC76ABD" w:rsidR="00104005" w:rsidRPr="000A2683" w:rsidRDefault="00C5539B" w:rsidP="000A2683">
      <w:pPr>
        <w:pStyle w:val="NormalWeb"/>
        <w:shd w:val="clear" w:color="auto" w:fill="FFFFFF"/>
        <w:spacing w:before="0" w:beforeAutospacing="0" w:after="150" w:afterAutospacing="0"/>
        <w:contextualSpacing/>
        <w:rPr>
          <w:rFonts w:asciiTheme="minorHAnsi" w:hAnsiTheme="minorHAnsi" w:cs="Helvetica"/>
          <w:b/>
          <w:bCs/>
          <w:szCs w:val="20"/>
        </w:rPr>
      </w:pPr>
      <w:r w:rsidRPr="000A2683">
        <w:rPr>
          <w:rFonts w:asciiTheme="minorHAnsi" w:hAnsiTheme="minorHAnsi" w:cs="Helvetica"/>
          <w:b/>
          <w:bCs/>
          <w:szCs w:val="20"/>
        </w:rPr>
        <w:t xml:space="preserve">Highlights </w:t>
      </w:r>
      <w:r w:rsidR="000A2683">
        <w:rPr>
          <w:rFonts w:asciiTheme="minorHAnsi" w:hAnsiTheme="minorHAnsi" w:cs="Helvetica"/>
          <w:b/>
          <w:bCs/>
          <w:szCs w:val="20"/>
        </w:rPr>
        <w:t>o</w:t>
      </w:r>
      <w:r w:rsidR="000A2683" w:rsidRPr="000A2683">
        <w:rPr>
          <w:rFonts w:asciiTheme="minorHAnsi" w:hAnsiTheme="minorHAnsi" w:cs="Helvetica"/>
          <w:b/>
          <w:bCs/>
          <w:szCs w:val="20"/>
        </w:rPr>
        <w:t xml:space="preserve">f New Features </w:t>
      </w:r>
      <w:r w:rsidR="000A2683">
        <w:rPr>
          <w:rFonts w:asciiTheme="minorHAnsi" w:hAnsiTheme="minorHAnsi" w:cs="Helvetica"/>
          <w:b/>
          <w:bCs/>
          <w:szCs w:val="20"/>
        </w:rPr>
        <w:t>a</w:t>
      </w:r>
      <w:r w:rsidR="000A2683" w:rsidRPr="000A2683">
        <w:rPr>
          <w:rFonts w:asciiTheme="minorHAnsi" w:hAnsiTheme="minorHAnsi" w:cs="Helvetica"/>
          <w:b/>
          <w:bCs/>
          <w:szCs w:val="20"/>
        </w:rPr>
        <w:t xml:space="preserve">nd Tools Available </w:t>
      </w:r>
      <w:r w:rsidR="000A2683">
        <w:rPr>
          <w:rFonts w:asciiTheme="minorHAnsi" w:hAnsiTheme="minorHAnsi" w:cs="Helvetica"/>
          <w:b/>
          <w:bCs/>
          <w:szCs w:val="20"/>
        </w:rPr>
        <w:t>i</w:t>
      </w:r>
      <w:r w:rsidR="000A2683" w:rsidRPr="000A2683">
        <w:rPr>
          <w:rFonts w:asciiTheme="minorHAnsi" w:hAnsiTheme="minorHAnsi" w:cs="Helvetica"/>
          <w:b/>
          <w:bCs/>
          <w:szCs w:val="20"/>
        </w:rPr>
        <w:t xml:space="preserve">n </w:t>
      </w:r>
      <w:r w:rsidR="000A2683">
        <w:rPr>
          <w:rFonts w:asciiTheme="minorHAnsi" w:hAnsiTheme="minorHAnsi" w:cs="Helvetica"/>
          <w:b/>
          <w:bCs/>
          <w:szCs w:val="20"/>
        </w:rPr>
        <w:t>COMSOL</w:t>
      </w:r>
      <w:r w:rsidR="00545433">
        <w:rPr>
          <w:rFonts w:asciiTheme="minorHAnsi" w:hAnsiTheme="minorHAnsi" w:cs="Helvetica"/>
          <w:b/>
          <w:bCs/>
          <w:szCs w:val="20"/>
        </w:rPr>
        <w:t>®</w:t>
      </w:r>
      <w:r w:rsidR="000A2683">
        <w:rPr>
          <w:rFonts w:asciiTheme="minorHAnsi" w:hAnsiTheme="minorHAnsi" w:cs="Helvetica"/>
          <w:b/>
          <w:bCs/>
          <w:szCs w:val="20"/>
        </w:rPr>
        <w:t xml:space="preserve"> </w:t>
      </w:r>
      <w:r w:rsidR="000A2683" w:rsidRPr="000A2683">
        <w:rPr>
          <w:rFonts w:asciiTheme="minorHAnsi" w:hAnsiTheme="minorHAnsi" w:cs="Helvetica"/>
          <w:b/>
          <w:bCs/>
          <w:szCs w:val="20"/>
        </w:rPr>
        <w:t>Version 5.1</w:t>
      </w:r>
    </w:p>
    <w:p w14:paraId="3BD68264" w14:textId="699AE95A" w:rsidR="00056218" w:rsidRPr="007323BC" w:rsidRDefault="00056218" w:rsidP="00ED4255">
      <w:pPr>
        <w:pStyle w:val="NormalWeb"/>
        <w:numPr>
          <w:ilvl w:val="0"/>
          <w:numId w:val="4"/>
        </w:numPr>
        <w:shd w:val="clear" w:color="auto" w:fill="FFFFFF"/>
        <w:spacing w:before="0" w:beforeAutospacing="0" w:after="0" w:afterAutospacing="0"/>
        <w:contextualSpacing/>
        <w:rPr>
          <w:rFonts w:asciiTheme="minorHAnsi" w:hAnsiTheme="minorHAnsi" w:cs="Arial"/>
          <w:b/>
          <w:sz w:val="22"/>
          <w:szCs w:val="22"/>
        </w:rPr>
      </w:pPr>
      <w:r w:rsidRPr="007323BC">
        <w:rPr>
          <w:rFonts w:asciiTheme="minorHAnsi" w:hAnsiTheme="minorHAnsi" w:cs="Arial"/>
          <w:b/>
          <w:sz w:val="22"/>
          <w:szCs w:val="22"/>
        </w:rPr>
        <w:t>Application Builder and COMSOL Server</w:t>
      </w:r>
      <w:r w:rsidR="00545433">
        <w:rPr>
          <w:rFonts w:asciiTheme="minorHAnsi" w:hAnsiTheme="minorHAnsi" w:cs="Arial"/>
          <w:b/>
          <w:sz w:val="22"/>
          <w:szCs w:val="22"/>
        </w:rPr>
        <w:t>™</w:t>
      </w:r>
      <w:r w:rsidRPr="007323BC">
        <w:rPr>
          <w:rFonts w:asciiTheme="minorHAnsi" w:hAnsiTheme="minorHAnsi" w:cs="Arial"/>
          <w:sz w:val="22"/>
          <w:szCs w:val="22"/>
        </w:rPr>
        <w:t xml:space="preserve">: </w:t>
      </w:r>
      <w:r w:rsidR="00ED4255" w:rsidRPr="007323BC">
        <w:rPr>
          <w:rFonts w:asciiTheme="minorHAnsi" w:hAnsiTheme="minorHAnsi" w:cs="Arial"/>
          <w:sz w:val="22"/>
          <w:szCs w:val="22"/>
        </w:rPr>
        <w:t xml:space="preserve">Tighter integration between </w:t>
      </w:r>
      <w:r w:rsidR="003138E0" w:rsidRPr="007323BC">
        <w:rPr>
          <w:rFonts w:asciiTheme="minorHAnsi" w:hAnsiTheme="minorHAnsi" w:cs="Arial"/>
          <w:sz w:val="22"/>
          <w:szCs w:val="22"/>
        </w:rPr>
        <w:t xml:space="preserve">the </w:t>
      </w:r>
      <w:r w:rsidR="00ED4255" w:rsidRPr="007323BC">
        <w:rPr>
          <w:rFonts w:asciiTheme="minorHAnsi" w:hAnsiTheme="minorHAnsi" w:cs="Arial"/>
          <w:sz w:val="22"/>
          <w:szCs w:val="22"/>
        </w:rPr>
        <w:t xml:space="preserve">Model Builder and Application Builder. </w:t>
      </w:r>
      <w:r w:rsidR="001A5434" w:rsidRPr="007323BC">
        <w:rPr>
          <w:rFonts w:asciiTheme="minorHAnsi" w:hAnsiTheme="minorHAnsi" w:cs="Arial"/>
          <w:sz w:val="22"/>
          <w:szCs w:val="22"/>
        </w:rPr>
        <w:t>N</w:t>
      </w:r>
      <w:r w:rsidRPr="007323BC">
        <w:rPr>
          <w:rFonts w:asciiTheme="minorHAnsi" w:hAnsiTheme="minorHAnsi" w:cs="Arial"/>
          <w:sz w:val="22"/>
          <w:szCs w:val="22"/>
        </w:rPr>
        <w:t xml:space="preserve">umerous productivity enhancements such as improved file handling, sending emails with attachments, string and keyword searches, </w:t>
      </w:r>
      <w:r w:rsidR="007A62E1" w:rsidRPr="007323BC">
        <w:rPr>
          <w:rFonts w:asciiTheme="minorHAnsi" w:hAnsiTheme="minorHAnsi" w:cs="Arial"/>
          <w:sz w:val="22"/>
          <w:szCs w:val="22"/>
        </w:rPr>
        <w:t xml:space="preserve">custom toolbars for </w:t>
      </w:r>
      <w:r w:rsidRPr="007323BC">
        <w:rPr>
          <w:rFonts w:asciiTheme="minorHAnsi" w:hAnsiTheme="minorHAnsi" w:cs="Arial"/>
          <w:sz w:val="22"/>
          <w:szCs w:val="22"/>
        </w:rPr>
        <w:t>table</w:t>
      </w:r>
      <w:r w:rsidR="007A62E1" w:rsidRPr="007323BC">
        <w:rPr>
          <w:rFonts w:asciiTheme="minorHAnsi" w:hAnsiTheme="minorHAnsi" w:cs="Arial"/>
          <w:sz w:val="22"/>
          <w:szCs w:val="22"/>
        </w:rPr>
        <w:t>s</w:t>
      </w:r>
      <w:r w:rsidRPr="007323BC">
        <w:rPr>
          <w:rFonts w:asciiTheme="minorHAnsi" w:hAnsiTheme="minorHAnsi" w:cs="Arial"/>
          <w:sz w:val="22"/>
          <w:szCs w:val="22"/>
        </w:rPr>
        <w:t>, and more. COMSOL Ser</w:t>
      </w:r>
      <w:r w:rsidR="00A8649A">
        <w:rPr>
          <w:rFonts w:asciiTheme="minorHAnsi" w:hAnsiTheme="minorHAnsi" w:cs="Arial"/>
          <w:sz w:val="22"/>
          <w:szCs w:val="22"/>
        </w:rPr>
        <w:t>ver can now distribute the work</w:t>
      </w:r>
      <w:r w:rsidRPr="007323BC">
        <w:rPr>
          <w:rFonts w:asciiTheme="minorHAnsi" w:hAnsiTheme="minorHAnsi" w:cs="Arial"/>
          <w:sz w:val="22"/>
          <w:szCs w:val="22"/>
        </w:rPr>
        <w:t>load of running applications on multiple computers.</w:t>
      </w:r>
      <w:r w:rsidR="006725F4" w:rsidRPr="007323BC">
        <w:rPr>
          <w:rFonts w:asciiTheme="minorHAnsi" w:hAnsiTheme="minorHAnsi" w:cs="Arial"/>
          <w:sz w:val="22"/>
          <w:szCs w:val="22"/>
        </w:rPr>
        <w:t xml:space="preserve"> 20 fully-documented and ready-to-use simulation apps based on COMSOL models</w:t>
      </w:r>
      <w:r w:rsidR="003138E0" w:rsidRPr="007323BC">
        <w:rPr>
          <w:rFonts w:asciiTheme="minorHAnsi" w:hAnsiTheme="minorHAnsi" w:cs="Arial"/>
          <w:sz w:val="22"/>
          <w:szCs w:val="22"/>
        </w:rPr>
        <w:t xml:space="preserve"> have been added</w:t>
      </w:r>
      <w:r w:rsidR="00A8649A">
        <w:rPr>
          <w:rFonts w:asciiTheme="minorHAnsi" w:hAnsiTheme="minorHAnsi" w:cs="Arial"/>
          <w:sz w:val="22"/>
          <w:szCs w:val="22"/>
        </w:rPr>
        <w:t xml:space="preserve"> to the Application Libraries</w:t>
      </w:r>
      <w:r w:rsidR="006725F4" w:rsidRPr="007323BC">
        <w:rPr>
          <w:rFonts w:asciiTheme="minorHAnsi" w:hAnsiTheme="minorHAnsi" w:cs="Arial"/>
          <w:sz w:val="22"/>
          <w:szCs w:val="22"/>
        </w:rPr>
        <w:t>.</w:t>
      </w:r>
    </w:p>
    <w:p w14:paraId="208AD9AA" w14:textId="70A03444" w:rsidR="00ED4255" w:rsidRPr="007323BC" w:rsidRDefault="00EA6BDC" w:rsidP="00427ABC">
      <w:pPr>
        <w:pStyle w:val="NormalWeb"/>
        <w:numPr>
          <w:ilvl w:val="0"/>
          <w:numId w:val="4"/>
        </w:numPr>
        <w:shd w:val="clear" w:color="auto" w:fill="FFFFFF"/>
        <w:spacing w:before="0" w:beforeAutospacing="0" w:after="0" w:afterAutospacing="0"/>
        <w:contextualSpacing/>
        <w:rPr>
          <w:rFonts w:asciiTheme="minorHAnsi" w:hAnsiTheme="minorHAnsi" w:cs="Arial"/>
          <w:sz w:val="22"/>
          <w:szCs w:val="22"/>
        </w:rPr>
      </w:pPr>
      <w:r w:rsidRPr="007323BC">
        <w:rPr>
          <w:rFonts w:asciiTheme="minorHAnsi" w:hAnsiTheme="minorHAnsi" w:cs="Arial"/>
          <w:b/>
          <w:sz w:val="22"/>
          <w:szCs w:val="22"/>
        </w:rPr>
        <w:t>Geometry and Mesh:</w:t>
      </w:r>
      <w:r w:rsidRPr="007323BC">
        <w:rPr>
          <w:rFonts w:asciiTheme="minorHAnsi" w:hAnsiTheme="minorHAnsi" w:cs="Arial"/>
          <w:sz w:val="22"/>
          <w:szCs w:val="22"/>
        </w:rPr>
        <w:t xml:space="preserve"> </w:t>
      </w:r>
      <w:r w:rsidR="001A5434" w:rsidRPr="007323BC">
        <w:rPr>
          <w:rFonts w:asciiTheme="minorHAnsi" w:hAnsiTheme="minorHAnsi" w:cs="Arial"/>
          <w:sz w:val="22"/>
          <w:szCs w:val="22"/>
        </w:rPr>
        <w:t>F</w:t>
      </w:r>
      <w:r w:rsidR="00ED4255" w:rsidRPr="007323BC">
        <w:rPr>
          <w:rFonts w:asciiTheme="minorHAnsi" w:hAnsiTheme="minorHAnsi" w:cs="Arial"/>
          <w:sz w:val="22"/>
          <w:szCs w:val="22"/>
        </w:rPr>
        <w:t>ace detection for imported meshes, surface simplification in mesh to geometry conversion, and domain and boundary selections for NASTRAN</w:t>
      </w:r>
      <w:r w:rsidR="00910B79" w:rsidRPr="00D8083C">
        <w:rPr>
          <w:rFonts w:asciiTheme="minorHAnsi" w:hAnsiTheme="minorHAnsi" w:cs="Arial"/>
          <w:sz w:val="22"/>
          <w:szCs w:val="22"/>
        </w:rPr>
        <w:t>®</w:t>
      </w:r>
      <w:r w:rsidR="00910B79" w:rsidRPr="007323BC">
        <w:rPr>
          <w:rFonts w:asciiTheme="minorHAnsi" w:hAnsiTheme="minorHAnsi" w:cs="Arial"/>
          <w:sz w:val="22"/>
          <w:szCs w:val="22"/>
        </w:rPr>
        <w:t xml:space="preserve"> </w:t>
      </w:r>
      <w:r w:rsidR="00ED4255" w:rsidRPr="007323BC">
        <w:rPr>
          <w:rFonts w:asciiTheme="minorHAnsi" w:hAnsiTheme="minorHAnsi" w:cs="Arial"/>
          <w:sz w:val="22"/>
          <w:szCs w:val="22"/>
        </w:rPr>
        <w:t xml:space="preserve">Property ID Numbers </w:t>
      </w:r>
      <w:r w:rsidR="001A5434" w:rsidRPr="007323BC">
        <w:rPr>
          <w:rFonts w:asciiTheme="minorHAnsi" w:hAnsiTheme="minorHAnsi" w:cs="Arial"/>
          <w:sz w:val="22"/>
          <w:szCs w:val="22"/>
        </w:rPr>
        <w:t>tools</w:t>
      </w:r>
      <w:r w:rsidR="00ED4255" w:rsidRPr="007323BC">
        <w:rPr>
          <w:rFonts w:asciiTheme="minorHAnsi" w:hAnsiTheme="minorHAnsi" w:cs="Arial"/>
          <w:sz w:val="22"/>
          <w:szCs w:val="22"/>
        </w:rPr>
        <w:t>.</w:t>
      </w:r>
    </w:p>
    <w:p w14:paraId="20687C9C" w14:textId="22D510A0" w:rsidR="007C0D6D" w:rsidRPr="007323BC" w:rsidRDefault="00A8649A" w:rsidP="00F3582B">
      <w:pPr>
        <w:pStyle w:val="NormalWeb"/>
        <w:numPr>
          <w:ilvl w:val="0"/>
          <w:numId w:val="4"/>
        </w:numPr>
        <w:shd w:val="clear" w:color="auto" w:fill="FFFFFF"/>
        <w:spacing w:before="0" w:beforeAutospacing="0" w:after="0" w:afterAutospacing="0"/>
        <w:contextualSpacing/>
        <w:rPr>
          <w:rFonts w:asciiTheme="minorHAnsi" w:hAnsiTheme="minorHAnsi" w:cs="Arial"/>
          <w:sz w:val="22"/>
          <w:szCs w:val="22"/>
        </w:rPr>
      </w:pPr>
      <w:r>
        <w:rPr>
          <w:rFonts w:asciiTheme="minorHAnsi" w:hAnsiTheme="minorHAnsi" w:cs="Arial"/>
          <w:b/>
          <w:sz w:val="22"/>
          <w:szCs w:val="22"/>
        </w:rPr>
        <w:t>Modeling T</w:t>
      </w:r>
      <w:r w:rsidR="00EA6BDC" w:rsidRPr="007323BC">
        <w:rPr>
          <w:rFonts w:asciiTheme="minorHAnsi" w:hAnsiTheme="minorHAnsi" w:cs="Arial"/>
          <w:b/>
          <w:sz w:val="22"/>
          <w:szCs w:val="22"/>
        </w:rPr>
        <w:t>ools, S</w:t>
      </w:r>
      <w:r w:rsidR="00E70D46" w:rsidRPr="007323BC">
        <w:rPr>
          <w:rFonts w:asciiTheme="minorHAnsi" w:hAnsiTheme="minorHAnsi" w:cs="Arial"/>
          <w:b/>
          <w:sz w:val="22"/>
          <w:szCs w:val="22"/>
        </w:rPr>
        <w:t>tudies</w:t>
      </w:r>
      <w:r>
        <w:rPr>
          <w:rFonts w:asciiTheme="minorHAnsi" w:hAnsiTheme="minorHAnsi" w:cs="Arial"/>
          <w:b/>
          <w:sz w:val="22"/>
          <w:szCs w:val="22"/>
        </w:rPr>
        <w:t>,</w:t>
      </w:r>
      <w:r w:rsidR="00E70D46" w:rsidRPr="007323BC">
        <w:rPr>
          <w:rFonts w:asciiTheme="minorHAnsi" w:hAnsiTheme="minorHAnsi" w:cs="Arial"/>
          <w:b/>
          <w:sz w:val="22"/>
          <w:szCs w:val="22"/>
        </w:rPr>
        <w:t xml:space="preserve"> and </w:t>
      </w:r>
      <w:r w:rsidR="00EA6BDC" w:rsidRPr="007323BC">
        <w:rPr>
          <w:rFonts w:asciiTheme="minorHAnsi" w:hAnsiTheme="minorHAnsi" w:cs="Arial"/>
          <w:b/>
          <w:sz w:val="22"/>
          <w:szCs w:val="22"/>
        </w:rPr>
        <w:t>Visualization</w:t>
      </w:r>
      <w:r w:rsidR="00E70D46" w:rsidRPr="007323BC">
        <w:rPr>
          <w:rFonts w:asciiTheme="minorHAnsi" w:hAnsiTheme="minorHAnsi" w:cs="Arial"/>
          <w:b/>
          <w:sz w:val="22"/>
          <w:szCs w:val="22"/>
        </w:rPr>
        <w:t>:</w:t>
      </w:r>
      <w:r w:rsidR="00E70D46" w:rsidRPr="007323BC">
        <w:rPr>
          <w:rFonts w:asciiTheme="minorHAnsi" w:hAnsiTheme="minorHAnsi" w:cs="Arial"/>
          <w:sz w:val="22"/>
          <w:szCs w:val="22"/>
        </w:rPr>
        <w:t xml:space="preserve"> </w:t>
      </w:r>
      <w:r w:rsidR="007A62E1" w:rsidRPr="007323BC">
        <w:rPr>
          <w:rFonts w:asciiTheme="minorHAnsi" w:hAnsiTheme="minorHAnsi" w:cs="Arial"/>
          <w:sz w:val="22"/>
          <w:szCs w:val="22"/>
        </w:rPr>
        <w:t>A new matrix-free</w:t>
      </w:r>
      <w:r w:rsidR="007B2B5A" w:rsidRPr="007323BC">
        <w:rPr>
          <w:rFonts w:asciiTheme="minorHAnsi" w:hAnsiTheme="minorHAnsi" w:cs="Arial"/>
          <w:sz w:val="22"/>
          <w:szCs w:val="22"/>
        </w:rPr>
        <w:t xml:space="preserve"> domain-decomposition solver. </w:t>
      </w:r>
      <w:r w:rsidR="001A5434" w:rsidRPr="007323BC">
        <w:rPr>
          <w:rFonts w:asciiTheme="minorHAnsi" w:hAnsiTheme="minorHAnsi" w:cs="Arial"/>
          <w:sz w:val="22"/>
          <w:szCs w:val="22"/>
        </w:rPr>
        <w:t>V</w:t>
      </w:r>
      <w:r w:rsidR="007C0D6D" w:rsidRPr="007323BC">
        <w:rPr>
          <w:rFonts w:asciiTheme="minorHAnsi" w:hAnsiTheme="minorHAnsi" w:cs="Arial"/>
          <w:sz w:val="22"/>
          <w:szCs w:val="22"/>
        </w:rPr>
        <w:t>isualiz</w:t>
      </w:r>
      <w:r w:rsidR="001A5434" w:rsidRPr="007323BC">
        <w:rPr>
          <w:rFonts w:asciiTheme="minorHAnsi" w:hAnsiTheme="minorHAnsi" w:cs="Arial"/>
          <w:sz w:val="22"/>
          <w:szCs w:val="22"/>
        </w:rPr>
        <w:t xml:space="preserve">ation of </w:t>
      </w:r>
      <w:r w:rsidR="007C0D6D" w:rsidRPr="007323BC">
        <w:rPr>
          <w:rFonts w:asciiTheme="minorHAnsi" w:hAnsiTheme="minorHAnsi" w:cs="Arial"/>
          <w:sz w:val="22"/>
          <w:szCs w:val="22"/>
        </w:rPr>
        <w:t>a solution outside of the mesh</w:t>
      </w:r>
      <w:r w:rsidR="001A5434" w:rsidRPr="007323BC">
        <w:rPr>
          <w:rFonts w:asciiTheme="minorHAnsi" w:hAnsiTheme="minorHAnsi" w:cs="Arial"/>
          <w:sz w:val="22"/>
          <w:szCs w:val="22"/>
        </w:rPr>
        <w:t xml:space="preserve"> (u</w:t>
      </w:r>
      <w:r w:rsidR="007C0D6D" w:rsidRPr="007323BC">
        <w:rPr>
          <w:rFonts w:asciiTheme="minorHAnsi" w:hAnsiTheme="minorHAnsi" w:cs="Arial"/>
          <w:sz w:val="22"/>
          <w:szCs w:val="22"/>
        </w:rPr>
        <w:t>seful for far fields in electromagnetic waves and acoustic waves</w:t>
      </w:r>
      <w:r w:rsidR="001A5434" w:rsidRPr="007323BC">
        <w:rPr>
          <w:rFonts w:asciiTheme="minorHAnsi" w:hAnsiTheme="minorHAnsi" w:cs="Arial"/>
          <w:sz w:val="22"/>
          <w:szCs w:val="22"/>
        </w:rPr>
        <w:t>)</w:t>
      </w:r>
      <w:r w:rsidR="00E70D46" w:rsidRPr="007323BC">
        <w:rPr>
          <w:rFonts w:asciiTheme="minorHAnsi" w:hAnsiTheme="minorHAnsi" w:cs="Arial"/>
          <w:sz w:val="22"/>
          <w:szCs w:val="22"/>
        </w:rPr>
        <w:t xml:space="preserve">. </w:t>
      </w:r>
      <w:r w:rsidR="001A5434" w:rsidRPr="007323BC">
        <w:rPr>
          <w:rFonts w:asciiTheme="minorHAnsi" w:hAnsiTheme="minorHAnsi" w:cs="Arial"/>
          <w:sz w:val="22"/>
          <w:szCs w:val="22"/>
        </w:rPr>
        <w:t>V</w:t>
      </w:r>
      <w:r w:rsidR="007C0D6D" w:rsidRPr="007323BC">
        <w:rPr>
          <w:rFonts w:asciiTheme="minorHAnsi" w:hAnsiTheme="minorHAnsi" w:cs="Arial"/>
          <w:sz w:val="22"/>
          <w:szCs w:val="22"/>
        </w:rPr>
        <w:t>isualiz</w:t>
      </w:r>
      <w:r w:rsidR="001A5434" w:rsidRPr="007323BC">
        <w:rPr>
          <w:rFonts w:asciiTheme="minorHAnsi" w:hAnsiTheme="minorHAnsi" w:cs="Arial"/>
          <w:sz w:val="22"/>
          <w:szCs w:val="22"/>
        </w:rPr>
        <w:t>ation of</w:t>
      </w:r>
      <w:r w:rsidR="007C0D6D" w:rsidRPr="007323BC">
        <w:rPr>
          <w:rFonts w:asciiTheme="minorHAnsi" w:hAnsiTheme="minorHAnsi" w:cs="Arial"/>
          <w:sz w:val="22"/>
          <w:szCs w:val="22"/>
        </w:rPr>
        <w:t xml:space="preserve"> a periodic solution in a unit cell as a</w:t>
      </w:r>
      <w:r w:rsidR="007A62E1" w:rsidRPr="007323BC">
        <w:rPr>
          <w:rFonts w:asciiTheme="minorHAnsi" w:hAnsiTheme="minorHAnsi" w:cs="Arial"/>
          <w:sz w:val="22"/>
          <w:szCs w:val="22"/>
        </w:rPr>
        <w:t xml:space="preserve"> custom-sized</w:t>
      </w:r>
      <w:r w:rsidR="007C0D6D" w:rsidRPr="007323BC">
        <w:rPr>
          <w:rFonts w:asciiTheme="minorHAnsi" w:hAnsiTheme="minorHAnsi" w:cs="Arial"/>
          <w:sz w:val="22"/>
          <w:szCs w:val="22"/>
        </w:rPr>
        <w:t xml:space="preserve"> array</w:t>
      </w:r>
      <w:r w:rsidR="00F3582B" w:rsidRPr="007323BC">
        <w:rPr>
          <w:rFonts w:asciiTheme="minorHAnsi" w:hAnsiTheme="minorHAnsi" w:cs="Arial"/>
          <w:sz w:val="22"/>
          <w:szCs w:val="22"/>
        </w:rPr>
        <w:t>.</w:t>
      </w:r>
      <w:r w:rsidR="00673FF4" w:rsidRPr="007323BC">
        <w:rPr>
          <w:rFonts w:asciiTheme="minorHAnsi" w:hAnsiTheme="minorHAnsi" w:cs="Arial"/>
          <w:sz w:val="22"/>
          <w:szCs w:val="22"/>
        </w:rPr>
        <w:t xml:space="preserve"> </w:t>
      </w:r>
      <w:r w:rsidR="007A62E1" w:rsidRPr="007323BC">
        <w:rPr>
          <w:rFonts w:asciiTheme="minorHAnsi" w:hAnsiTheme="minorHAnsi" w:cs="Arial"/>
          <w:sz w:val="22"/>
          <w:szCs w:val="22"/>
        </w:rPr>
        <w:t>P</w:t>
      </w:r>
      <w:r w:rsidR="00673FF4" w:rsidRPr="007323BC">
        <w:rPr>
          <w:rFonts w:asciiTheme="minorHAnsi" w:hAnsiTheme="minorHAnsi" w:cs="Arial"/>
          <w:sz w:val="22"/>
          <w:szCs w:val="22"/>
        </w:rPr>
        <w:t>lot</w:t>
      </w:r>
      <w:r>
        <w:rPr>
          <w:rFonts w:asciiTheme="minorHAnsi" w:hAnsiTheme="minorHAnsi" w:cs="Arial"/>
          <w:sz w:val="22"/>
          <w:szCs w:val="22"/>
        </w:rPr>
        <w:t>s</w:t>
      </w:r>
      <w:r w:rsidR="00673FF4" w:rsidRPr="007323BC">
        <w:rPr>
          <w:rFonts w:asciiTheme="minorHAnsi" w:hAnsiTheme="minorHAnsi" w:cs="Arial"/>
          <w:sz w:val="22"/>
          <w:szCs w:val="22"/>
        </w:rPr>
        <w:t xml:space="preserve"> of geometric points or cut-points</w:t>
      </w:r>
      <w:r w:rsidR="007A62E1" w:rsidRPr="007323BC">
        <w:rPr>
          <w:rFonts w:asciiTheme="minorHAnsi" w:hAnsiTheme="minorHAnsi" w:cs="Arial"/>
          <w:sz w:val="22"/>
          <w:szCs w:val="22"/>
        </w:rPr>
        <w:t xml:space="preserve"> and their trajectory through time.</w:t>
      </w:r>
    </w:p>
    <w:p w14:paraId="49647425" w14:textId="364CA566" w:rsidR="00EA6BDC" w:rsidRPr="00191694" w:rsidRDefault="00EA6BDC" w:rsidP="00EA6BDC">
      <w:pPr>
        <w:numPr>
          <w:ilvl w:val="0"/>
          <w:numId w:val="4"/>
        </w:numPr>
        <w:shd w:val="clear" w:color="auto" w:fill="FFFFFF"/>
        <w:spacing w:after="0" w:line="240" w:lineRule="auto"/>
        <w:contextualSpacing/>
        <w:rPr>
          <w:bCs/>
          <w:spacing w:val="-3"/>
        </w:rPr>
      </w:pPr>
      <w:r w:rsidRPr="007323BC">
        <w:rPr>
          <w:rFonts w:eastAsia="Times New Roman" w:cs="Arial"/>
          <w:b/>
        </w:rPr>
        <w:t>Electrical</w:t>
      </w:r>
      <w:r w:rsidRPr="007323BC">
        <w:rPr>
          <w:rFonts w:eastAsia="Times New Roman" w:cs="Arial"/>
        </w:rPr>
        <w:t xml:space="preserve">: </w:t>
      </w:r>
      <w:r w:rsidR="007A62E1" w:rsidRPr="00191694">
        <w:rPr>
          <w:rFonts w:eastAsia="Times New Roman" w:cs="Arial"/>
          <w:spacing w:val="-3"/>
        </w:rPr>
        <w:t>M</w:t>
      </w:r>
      <w:r w:rsidR="00673FF4" w:rsidRPr="00191694">
        <w:rPr>
          <w:rFonts w:eastAsia="Times New Roman" w:cs="Arial"/>
          <w:spacing w:val="-3"/>
        </w:rPr>
        <w:t>ulti-turn coil computation for coils</w:t>
      </w:r>
      <w:r w:rsidRPr="00191694">
        <w:rPr>
          <w:rFonts w:eastAsia="Times New Roman" w:cs="Arial"/>
          <w:spacing w:val="-3"/>
        </w:rPr>
        <w:t xml:space="preserve"> </w:t>
      </w:r>
      <w:r w:rsidR="007A62E1" w:rsidRPr="00191694">
        <w:rPr>
          <w:rFonts w:eastAsia="Times New Roman" w:cs="Arial"/>
          <w:spacing w:val="-3"/>
        </w:rPr>
        <w:t>with varying cross-section</w:t>
      </w:r>
      <w:r w:rsidR="00191694" w:rsidRPr="00191694">
        <w:rPr>
          <w:rFonts w:eastAsia="Times New Roman" w:cs="Arial"/>
          <w:spacing w:val="-3"/>
        </w:rPr>
        <w:t>s</w:t>
      </w:r>
      <w:r w:rsidR="007A62E1" w:rsidRPr="00191694">
        <w:rPr>
          <w:rFonts w:eastAsia="Times New Roman" w:cs="Arial"/>
          <w:spacing w:val="-3"/>
        </w:rPr>
        <w:t xml:space="preserve">. </w:t>
      </w:r>
      <w:r w:rsidRPr="00191694">
        <w:rPr>
          <w:rFonts w:eastAsia="Times New Roman" w:cs="Arial"/>
          <w:spacing w:val="-3"/>
        </w:rPr>
        <w:t xml:space="preserve">Surface roughness on </w:t>
      </w:r>
      <w:proofErr w:type="spellStart"/>
      <w:r w:rsidR="00673FF4" w:rsidRPr="00191694">
        <w:rPr>
          <w:rFonts w:eastAsia="Times New Roman" w:cs="Arial"/>
          <w:spacing w:val="-3"/>
        </w:rPr>
        <w:t>lossy</w:t>
      </w:r>
      <w:proofErr w:type="spellEnd"/>
      <w:r w:rsidR="007A62E1" w:rsidRPr="00191694">
        <w:rPr>
          <w:rFonts w:eastAsia="Times New Roman" w:cs="Arial"/>
          <w:spacing w:val="-3"/>
        </w:rPr>
        <w:t xml:space="preserve"> </w:t>
      </w:r>
      <w:r w:rsidR="00673FF4" w:rsidRPr="00191694">
        <w:rPr>
          <w:rFonts w:eastAsia="Times New Roman" w:cs="Arial"/>
          <w:spacing w:val="-4"/>
        </w:rPr>
        <w:t xml:space="preserve">conductive </w:t>
      </w:r>
      <w:r w:rsidRPr="00191694">
        <w:rPr>
          <w:rFonts w:eastAsia="Times New Roman" w:cs="Arial"/>
          <w:spacing w:val="-4"/>
        </w:rPr>
        <w:t>boundaries</w:t>
      </w:r>
      <w:r w:rsidR="007A62E1" w:rsidRPr="00191694">
        <w:rPr>
          <w:rFonts w:eastAsia="Times New Roman" w:cs="Arial"/>
          <w:spacing w:val="-4"/>
        </w:rPr>
        <w:t xml:space="preserve"> for electromagnetic wave </w:t>
      </w:r>
      <w:r w:rsidR="007A62E1" w:rsidRPr="00191694">
        <w:rPr>
          <w:rFonts w:eastAsia="Times New Roman" w:cs="Arial"/>
          <w:spacing w:val="-3"/>
        </w:rPr>
        <w:t>simulations</w:t>
      </w:r>
      <w:r w:rsidRPr="00191694">
        <w:rPr>
          <w:rFonts w:eastAsia="Times New Roman" w:cs="Arial"/>
          <w:spacing w:val="-3"/>
        </w:rPr>
        <w:t>.</w:t>
      </w:r>
      <w:r w:rsidR="00673FF4" w:rsidRPr="00191694">
        <w:rPr>
          <w:bCs/>
          <w:spacing w:val="-3"/>
        </w:rPr>
        <w:t xml:space="preserve"> Hexagonal periodic structure</w:t>
      </w:r>
      <w:r w:rsidR="00673FF4" w:rsidRPr="00191694">
        <w:rPr>
          <w:bCs/>
          <w:spacing w:val="-4"/>
        </w:rPr>
        <w:t xml:space="preserve"> handling</w:t>
      </w:r>
      <w:r w:rsidR="007A62E1" w:rsidRPr="00191694">
        <w:rPr>
          <w:bCs/>
          <w:spacing w:val="-4"/>
        </w:rPr>
        <w:t xml:space="preserve">. Special </w:t>
      </w:r>
      <w:r w:rsidR="007A62E1" w:rsidRPr="00191694">
        <w:rPr>
          <w:bCs/>
          <w:spacing w:val="-2"/>
        </w:rPr>
        <w:t xml:space="preserve">tools for handling </w:t>
      </w:r>
      <w:r w:rsidR="00673FF4" w:rsidRPr="00191694">
        <w:rPr>
          <w:bCs/>
          <w:spacing w:val="-2"/>
        </w:rPr>
        <w:t>ring resonators</w:t>
      </w:r>
      <w:r w:rsidR="007A62E1" w:rsidRPr="00191694">
        <w:rPr>
          <w:bCs/>
          <w:spacing w:val="-2"/>
        </w:rPr>
        <w:t xml:space="preserve"> with the beam envelope formulation</w:t>
      </w:r>
      <w:r w:rsidR="00673FF4" w:rsidRPr="00191694">
        <w:rPr>
          <w:bCs/>
          <w:spacing w:val="-2"/>
        </w:rPr>
        <w:t>. New Optical Materials database.</w:t>
      </w:r>
      <w:r w:rsidR="00673FF4" w:rsidRPr="00191694">
        <w:rPr>
          <w:bCs/>
          <w:spacing w:val="-4"/>
        </w:rPr>
        <w:t xml:space="preserve"> New Part Library for Ray Optics Module.</w:t>
      </w:r>
      <w:r w:rsidR="00FB28F7" w:rsidRPr="00191694">
        <w:rPr>
          <w:bCs/>
          <w:spacing w:val="-4"/>
        </w:rPr>
        <w:t xml:space="preserve"> Perforations feature for thin film damping (useful for MEMS).</w:t>
      </w:r>
      <w:r w:rsidR="007A62E1" w:rsidRPr="00191694">
        <w:rPr>
          <w:bCs/>
          <w:spacing w:val="-4"/>
        </w:rPr>
        <w:t xml:space="preserve"> Demo </w:t>
      </w:r>
      <w:r w:rsidR="007A62E1" w:rsidRPr="00191694">
        <w:rPr>
          <w:bCs/>
          <w:spacing w:val="-3"/>
        </w:rPr>
        <w:t>application for computing and visualizing the color of an LED based on semiconductor physics.</w:t>
      </w:r>
    </w:p>
    <w:p w14:paraId="20687C9D" w14:textId="579A0ADD" w:rsidR="00E70D46" w:rsidRPr="007323BC" w:rsidRDefault="00E70D46" w:rsidP="006A3620">
      <w:pPr>
        <w:pStyle w:val="NormalWeb"/>
        <w:numPr>
          <w:ilvl w:val="0"/>
          <w:numId w:val="4"/>
        </w:numPr>
        <w:shd w:val="clear" w:color="auto" w:fill="FFFFFF"/>
        <w:spacing w:before="0" w:beforeAutospacing="0" w:after="0" w:afterAutospacing="0"/>
        <w:contextualSpacing/>
        <w:rPr>
          <w:rFonts w:asciiTheme="minorHAnsi" w:hAnsiTheme="minorHAnsi" w:cs="Arial"/>
          <w:sz w:val="22"/>
          <w:szCs w:val="22"/>
        </w:rPr>
      </w:pPr>
      <w:r w:rsidRPr="007323BC">
        <w:rPr>
          <w:rFonts w:asciiTheme="minorHAnsi" w:hAnsiTheme="minorHAnsi" w:cs="Arial"/>
          <w:b/>
          <w:sz w:val="22"/>
          <w:szCs w:val="22"/>
        </w:rPr>
        <w:t>Mechanical:</w:t>
      </w:r>
      <w:r w:rsidRPr="007323BC">
        <w:rPr>
          <w:rFonts w:asciiTheme="minorHAnsi" w:hAnsiTheme="minorHAnsi" w:cs="Arial"/>
          <w:sz w:val="22"/>
          <w:szCs w:val="22"/>
        </w:rPr>
        <w:t xml:space="preserve"> </w:t>
      </w:r>
      <w:r w:rsidR="006A3620" w:rsidRPr="007323BC">
        <w:rPr>
          <w:rFonts w:asciiTheme="minorHAnsi" w:hAnsiTheme="minorHAnsi" w:cs="Arial"/>
          <w:sz w:val="22"/>
          <w:szCs w:val="22"/>
        </w:rPr>
        <w:t xml:space="preserve">A new multiphysics interface for hygroscopic swelling has been added to the Structural Mechanics Module. Membranes can now have nonlinear materials. Trusses can be modeled to include </w:t>
      </w:r>
      <w:r w:rsidR="00BB205C" w:rsidRPr="007323BC">
        <w:rPr>
          <w:rFonts w:asciiTheme="minorHAnsi" w:hAnsiTheme="minorHAnsi" w:cs="Arial"/>
          <w:sz w:val="22"/>
          <w:szCs w:val="22"/>
        </w:rPr>
        <w:t xml:space="preserve">nonlinear </w:t>
      </w:r>
      <w:r w:rsidR="006A3620" w:rsidRPr="007323BC">
        <w:rPr>
          <w:rFonts w:asciiTheme="minorHAnsi" w:hAnsiTheme="minorHAnsi" w:cs="Arial"/>
          <w:sz w:val="22"/>
          <w:szCs w:val="22"/>
        </w:rPr>
        <w:t xml:space="preserve">springs and plasticity. A Part Library has also been added for structural applications, which includes beams and bolts. </w:t>
      </w:r>
      <w:r w:rsidR="00CC72A9" w:rsidRPr="007323BC">
        <w:rPr>
          <w:rFonts w:asciiTheme="minorHAnsi" w:hAnsiTheme="minorHAnsi" w:cs="Arial"/>
          <w:sz w:val="22"/>
          <w:szCs w:val="22"/>
        </w:rPr>
        <w:t xml:space="preserve">A new </w:t>
      </w:r>
      <w:r w:rsidRPr="007323BC">
        <w:rPr>
          <w:rFonts w:asciiTheme="minorHAnsi" w:hAnsiTheme="minorHAnsi" w:cs="Arial"/>
          <w:sz w:val="22"/>
          <w:szCs w:val="22"/>
        </w:rPr>
        <w:t xml:space="preserve">Algebraic Turbulence </w:t>
      </w:r>
      <w:r w:rsidR="00CC72A9" w:rsidRPr="007323BC">
        <w:rPr>
          <w:rFonts w:asciiTheme="minorHAnsi" w:hAnsiTheme="minorHAnsi" w:cs="Arial"/>
          <w:sz w:val="22"/>
          <w:szCs w:val="22"/>
        </w:rPr>
        <w:t>model has been added</w:t>
      </w:r>
      <w:r w:rsidR="00BB205C" w:rsidRPr="007323BC">
        <w:rPr>
          <w:rFonts w:asciiTheme="minorHAnsi" w:hAnsiTheme="minorHAnsi" w:cs="Arial"/>
          <w:sz w:val="22"/>
          <w:szCs w:val="22"/>
        </w:rPr>
        <w:t xml:space="preserve"> to the Heat Transfer Module</w:t>
      </w:r>
      <w:r w:rsidR="00CC72A9" w:rsidRPr="007323BC">
        <w:rPr>
          <w:rFonts w:asciiTheme="minorHAnsi" w:hAnsiTheme="minorHAnsi" w:cs="Arial"/>
          <w:sz w:val="22"/>
          <w:szCs w:val="22"/>
        </w:rPr>
        <w:t>.</w:t>
      </w:r>
      <w:r w:rsidR="00104005" w:rsidRPr="007323BC">
        <w:rPr>
          <w:rFonts w:asciiTheme="minorHAnsi" w:hAnsiTheme="minorHAnsi" w:cs="Arial"/>
          <w:sz w:val="22"/>
          <w:szCs w:val="22"/>
        </w:rPr>
        <w:t xml:space="preserve"> </w:t>
      </w:r>
      <w:r w:rsidR="00817A6F" w:rsidRPr="007323BC">
        <w:rPr>
          <w:rFonts w:asciiTheme="minorHAnsi" w:hAnsiTheme="minorHAnsi" w:cs="Arial"/>
          <w:sz w:val="22"/>
          <w:szCs w:val="22"/>
        </w:rPr>
        <w:t>A new multiphysics interface for heat transfer in porous media enables local thermal non-equilibrium simulations</w:t>
      </w:r>
      <w:r w:rsidR="00095864" w:rsidRPr="007323BC">
        <w:rPr>
          <w:rFonts w:asciiTheme="minorHAnsi" w:hAnsiTheme="minorHAnsi" w:cs="Arial"/>
          <w:sz w:val="22"/>
          <w:szCs w:val="22"/>
        </w:rPr>
        <w:t xml:space="preserve"> (useful for </w:t>
      </w:r>
      <w:r w:rsidR="00817A6F" w:rsidRPr="007323BC">
        <w:rPr>
          <w:rFonts w:asciiTheme="minorHAnsi" w:hAnsiTheme="minorHAnsi" w:cs="Arial"/>
          <w:sz w:val="22"/>
          <w:szCs w:val="22"/>
        </w:rPr>
        <w:t>microwave heating, exothermic reactions, nuclear engineering, electronics system design, and full cells</w:t>
      </w:r>
      <w:r w:rsidR="00095864" w:rsidRPr="007323BC">
        <w:rPr>
          <w:rFonts w:asciiTheme="minorHAnsi" w:hAnsiTheme="minorHAnsi" w:cs="Arial"/>
          <w:sz w:val="22"/>
          <w:szCs w:val="22"/>
        </w:rPr>
        <w:t>)</w:t>
      </w:r>
      <w:r w:rsidR="00817A6F" w:rsidRPr="007323BC">
        <w:rPr>
          <w:rFonts w:asciiTheme="minorHAnsi" w:hAnsiTheme="minorHAnsi" w:cs="Arial"/>
          <w:sz w:val="22"/>
          <w:szCs w:val="22"/>
        </w:rPr>
        <w:t>.</w:t>
      </w:r>
      <w:r w:rsidR="00C474FA" w:rsidRPr="007323BC">
        <w:rPr>
          <w:rFonts w:asciiTheme="minorHAnsi" w:hAnsiTheme="minorHAnsi" w:cs="Arial"/>
          <w:sz w:val="22"/>
          <w:szCs w:val="22"/>
        </w:rPr>
        <w:t xml:space="preserve"> New predefined impedance boundary conditions</w:t>
      </w:r>
      <w:r w:rsidR="00BB205C" w:rsidRPr="007323BC">
        <w:rPr>
          <w:rFonts w:asciiTheme="minorHAnsi" w:hAnsiTheme="minorHAnsi" w:cs="Arial"/>
          <w:sz w:val="22"/>
          <w:szCs w:val="22"/>
        </w:rPr>
        <w:t xml:space="preserve"> for acoustics. R</w:t>
      </w:r>
      <w:r w:rsidR="00C474FA" w:rsidRPr="007323BC">
        <w:rPr>
          <w:rFonts w:asciiTheme="minorHAnsi" w:hAnsiTheme="minorHAnsi" w:cs="Arial"/>
          <w:sz w:val="22"/>
          <w:szCs w:val="22"/>
        </w:rPr>
        <w:t xml:space="preserve">ay acoustics </w:t>
      </w:r>
      <w:r w:rsidR="00BB205C" w:rsidRPr="007323BC">
        <w:rPr>
          <w:rFonts w:asciiTheme="minorHAnsi" w:hAnsiTheme="minorHAnsi" w:cs="Arial"/>
          <w:sz w:val="22"/>
          <w:szCs w:val="22"/>
        </w:rPr>
        <w:t>for graded media and fluid models with attenuation</w:t>
      </w:r>
      <w:r w:rsidR="00C474FA" w:rsidRPr="007323BC">
        <w:rPr>
          <w:rFonts w:asciiTheme="minorHAnsi" w:hAnsiTheme="minorHAnsi" w:cs="Arial"/>
          <w:sz w:val="22"/>
          <w:szCs w:val="22"/>
        </w:rPr>
        <w:t>.</w:t>
      </w:r>
    </w:p>
    <w:p w14:paraId="44FD1B2E" w14:textId="4B9FA5AA" w:rsidR="000C38D3" w:rsidRPr="007323BC" w:rsidRDefault="00E70D46" w:rsidP="009B0DFF">
      <w:pPr>
        <w:numPr>
          <w:ilvl w:val="0"/>
          <w:numId w:val="4"/>
        </w:numPr>
        <w:shd w:val="clear" w:color="auto" w:fill="FFFFFF"/>
        <w:spacing w:before="100" w:beforeAutospacing="1" w:after="100" w:afterAutospacing="1" w:line="240" w:lineRule="auto"/>
        <w:contextualSpacing/>
        <w:rPr>
          <w:rFonts w:eastAsia="Times New Roman" w:cs="Arial"/>
        </w:rPr>
      </w:pPr>
      <w:r w:rsidRPr="007323BC">
        <w:rPr>
          <w:rFonts w:eastAsia="Times New Roman" w:cs="Arial"/>
          <w:b/>
        </w:rPr>
        <w:t>Fluid:</w:t>
      </w:r>
      <w:r w:rsidRPr="007323BC">
        <w:rPr>
          <w:rFonts w:eastAsia="Times New Roman" w:cs="Arial"/>
        </w:rPr>
        <w:t xml:space="preserve"> </w:t>
      </w:r>
      <w:r w:rsidR="00C7426C" w:rsidRPr="007323BC">
        <w:rPr>
          <w:rFonts w:eastAsia="Times New Roman" w:cs="Arial"/>
        </w:rPr>
        <w:t>Euler-Euler</w:t>
      </w:r>
      <w:r w:rsidR="002C08B4" w:rsidRPr="007323BC">
        <w:rPr>
          <w:rFonts w:eastAsia="Times New Roman" w:cs="Arial"/>
        </w:rPr>
        <w:t xml:space="preserve"> two-phase flow</w:t>
      </w:r>
      <w:r w:rsidR="00C7426C" w:rsidRPr="007323BC">
        <w:rPr>
          <w:rFonts w:eastAsia="Times New Roman" w:cs="Arial"/>
        </w:rPr>
        <w:t xml:space="preserve"> with turbulence</w:t>
      </w:r>
      <w:r w:rsidR="002C08B4" w:rsidRPr="007323BC">
        <w:rPr>
          <w:rFonts w:eastAsia="Times New Roman" w:cs="Arial"/>
        </w:rPr>
        <w:t>. Fluid flow simulations can now combine porous media flow with turbulent flow, and porous domains are allowed to be unbounded with the aid of infinite elements.</w:t>
      </w:r>
      <w:r w:rsidR="00D7280E" w:rsidRPr="007323BC">
        <w:rPr>
          <w:rFonts w:eastAsia="Times New Roman" w:cs="Arial"/>
        </w:rPr>
        <w:t xml:space="preserve"> New pressure loss options for T-junctions</w:t>
      </w:r>
      <w:r w:rsidR="003138E0" w:rsidRPr="007323BC">
        <w:rPr>
          <w:rFonts w:eastAsia="Times New Roman" w:cs="Arial"/>
        </w:rPr>
        <w:t xml:space="preserve">, </w:t>
      </w:r>
      <w:r w:rsidR="00D7280E" w:rsidRPr="007323BC">
        <w:rPr>
          <w:rFonts w:eastAsia="Times New Roman" w:cs="Arial"/>
        </w:rPr>
        <w:t>Y-junctions</w:t>
      </w:r>
      <w:r w:rsidR="003138E0" w:rsidRPr="007323BC">
        <w:rPr>
          <w:rFonts w:eastAsia="Times New Roman" w:cs="Arial"/>
        </w:rPr>
        <w:t>,</w:t>
      </w:r>
      <w:r w:rsidR="00D7280E" w:rsidRPr="007323BC">
        <w:rPr>
          <w:rFonts w:eastAsia="Times New Roman" w:cs="Arial"/>
        </w:rPr>
        <w:t xml:space="preserve"> and n-way junctions available for pipe flow simulations. New Part Library available in the Mixer Module.</w:t>
      </w:r>
    </w:p>
    <w:p w14:paraId="20687CA0" w14:textId="75AF6E8D" w:rsidR="007C0D6D" w:rsidRPr="007323BC" w:rsidRDefault="00E70D46" w:rsidP="009B0DFF">
      <w:pPr>
        <w:numPr>
          <w:ilvl w:val="0"/>
          <w:numId w:val="4"/>
        </w:numPr>
        <w:shd w:val="clear" w:color="auto" w:fill="FFFFFF"/>
        <w:spacing w:before="100" w:beforeAutospacing="1" w:after="100" w:afterAutospacing="1" w:line="240" w:lineRule="auto"/>
        <w:contextualSpacing/>
        <w:rPr>
          <w:rFonts w:eastAsia="Times New Roman" w:cs="Arial"/>
        </w:rPr>
      </w:pPr>
      <w:r w:rsidRPr="007323BC">
        <w:rPr>
          <w:rFonts w:eastAsia="Times New Roman" w:cs="Arial"/>
          <w:b/>
        </w:rPr>
        <w:t>Chemical:</w:t>
      </w:r>
      <w:r w:rsidRPr="007323BC">
        <w:rPr>
          <w:rFonts w:eastAsia="Times New Roman" w:cs="Arial"/>
        </w:rPr>
        <w:t xml:space="preserve"> </w:t>
      </w:r>
      <w:proofErr w:type="spellStart"/>
      <w:r w:rsidR="00512623">
        <w:rPr>
          <w:rFonts w:eastAsia="Times New Roman" w:cs="Arial"/>
        </w:rPr>
        <w:t>Macroscale</w:t>
      </w:r>
      <w:proofErr w:type="spellEnd"/>
      <w:r w:rsidR="00512623">
        <w:rPr>
          <w:rFonts w:eastAsia="Times New Roman" w:cs="Arial"/>
        </w:rPr>
        <w:t xml:space="preserve"> to </w:t>
      </w:r>
      <w:proofErr w:type="spellStart"/>
      <w:r w:rsidR="00512623">
        <w:rPr>
          <w:rFonts w:eastAsia="Times New Roman" w:cs="Arial"/>
        </w:rPr>
        <w:t>mi</w:t>
      </w:r>
      <w:r w:rsidR="00A32915" w:rsidRPr="007323BC">
        <w:rPr>
          <w:rFonts w:eastAsia="Times New Roman" w:cs="Arial"/>
        </w:rPr>
        <w:t>croscale</w:t>
      </w:r>
      <w:proofErr w:type="spellEnd"/>
      <w:r w:rsidR="00A32915" w:rsidRPr="007323BC">
        <w:rPr>
          <w:rFonts w:eastAsia="Times New Roman" w:cs="Arial"/>
        </w:rPr>
        <w:t xml:space="preserve"> concentration coupling a</w:t>
      </w:r>
      <w:r w:rsidR="00E40E59" w:rsidRPr="007323BC">
        <w:rPr>
          <w:rFonts w:eastAsia="Times New Roman" w:cs="Arial"/>
        </w:rPr>
        <w:t>t</w:t>
      </w:r>
      <w:r w:rsidR="00A32915" w:rsidRPr="007323BC">
        <w:rPr>
          <w:rFonts w:eastAsia="Times New Roman" w:cs="Arial"/>
        </w:rPr>
        <w:t xml:space="preserve"> pellet-fluid interface</w:t>
      </w:r>
      <w:r w:rsidR="00A8649A">
        <w:rPr>
          <w:rFonts w:eastAsia="Times New Roman" w:cs="Arial"/>
        </w:rPr>
        <w:t>.</w:t>
      </w:r>
      <w:r w:rsidR="00A32915" w:rsidRPr="007323BC">
        <w:rPr>
          <w:rFonts w:eastAsia="Times New Roman" w:cs="Arial"/>
        </w:rPr>
        <w:t xml:space="preserve"> </w:t>
      </w:r>
      <w:r w:rsidRPr="007323BC">
        <w:rPr>
          <w:rFonts w:eastAsia="Times New Roman" w:cs="Arial"/>
        </w:rPr>
        <w:t>Automatic computation of gas mixture viscosity for fluids</w:t>
      </w:r>
      <w:r w:rsidR="00A32915" w:rsidRPr="007323BC">
        <w:rPr>
          <w:rFonts w:eastAsia="Times New Roman" w:cs="Arial"/>
        </w:rPr>
        <w:t xml:space="preserve"> and dusty gas model</w:t>
      </w:r>
      <w:r w:rsidR="006725F4" w:rsidRPr="007323BC">
        <w:rPr>
          <w:rFonts w:eastAsia="Times New Roman" w:cs="Arial"/>
        </w:rPr>
        <w:t xml:space="preserve"> features.</w:t>
      </w:r>
      <w:r w:rsidR="00F44E29" w:rsidRPr="007323BC">
        <w:rPr>
          <w:rFonts w:eastAsia="Times New Roman" w:cs="Arial"/>
        </w:rPr>
        <w:t xml:space="preserve"> A new state-of-the-art </w:t>
      </w:r>
      <w:proofErr w:type="spellStart"/>
      <w:r w:rsidR="00F44E29" w:rsidRPr="007323BC">
        <w:rPr>
          <w:rFonts w:eastAsia="Times New Roman" w:cs="Arial"/>
        </w:rPr>
        <w:t>multiscale</w:t>
      </w:r>
      <w:proofErr w:type="spellEnd"/>
      <w:r w:rsidR="00F44E29" w:rsidRPr="007323BC">
        <w:rPr>
          <w:rFonts w:eastAsia="Times New Roman" w:cs="Arial"/>
        </w:rPr>
        <w:t xml:space="preserve"> tutorial model of a 3D packed bed reactor with two levels of homogenization.</w:t>
      </w:r>
    </w:p>
    <w:p w14:paraId="20687CA1" w14:textId="3C533170" w:rsidR="007C0D6D" w:rsidRPr="007323BC" w:rsidRDefault="00EA6BDC" w:rsidP="009E79D9">
      <w:pPr>
        <w:numPr>
          <w:ilvl w:val="0"/>
          <w:numId w:val="4"/>
        </w:numPr>
        <w:shd w:val="clear" w:color="auto" w:fill="FFFFFF"/>
        <w:spacing w:before="100" w:beforeAutospacing="1" w:after="100" w:afterAutospacing="1" w:line="240" w:lineRule="auto"/>
        <w:contextualSpacing/>
        <w:rPr>
          <w:rFonts w:cs="Helvetica"/>
        </w:rPr>
      </w:pPr>
      <w:r w:rsidRPr="007323BC">
        <w:rPr>
          <w:rFonts w:eastAsia="Times New Roman" w:cs="Arial"/>
          <w:b/>
        </w:rPr>
        <w:t>Multipurpose:</w:t>
      </w:r>
      <w:r w:rsidR="003E13FF" w:rsidRPr="007323BC">
        <w:rPr>
          <w:rFonts w:eastAsia="Times New Roman" w:cs="Arial"/>
        </w:rPr>
        <w:t xml:space="preserve"> </w:t>
      </w:r>
      <w:r w:rsidR="009E79D9" w:rsidRPr="009E79D9">
        <w:rPr>
          <w:rFonts w:eastAsia="Times New Roman" w:cs="Arial"/>
        </w:rPr>
        <w:t>New multiphysics interfaces for particle field interactions and fluid-particle interactions, inelastic collisions, and release of particles using data from an imported text file</w:t>
      </w:r>
      <w:r w:rsidR="009E79D9">
        <w:rPr>
          <w:rFonts w:eastAsia="Times New Roman" w:cs="Arial"/>
        </w:rPr>
        <w:t>.</w:t>
      </w:r>
      <w:bookmarkStart w:id="0" w:name="_GoBack"/>
      <w:bookmarkEnd w:id="0"/>
    </w:p>
    <w:p w14:paraId="20687CA2" w14:textId="77777777" w:rsidR="0087612B" w:rsidRPr="00484397" w:rsidRDefault="0087612B" w:rsidP="00322D5C">
      <w:pPr>
        <w:pStyle w:val="NormalWeb"/>
        <w:shd w:val="clear" w:color="auto" w:fill="FFFFFF"/>
        <w:spacing w:before="0" w:beforeAutospacing="0" w:after="150" w:afterAutospacing="0"/>
        <w:contextualSpacing/>
        <w:rPr>
          <w:rFonts w:ascii="Calibri" w:hAnsi="Calibri"/>
          <w:b/>
          <w:spacing w:val="-1"/>
          <w:kern w:val="24"/>
          <w:sz w:val="20"/>
          <w:szCs w:val="22"/>
        </w:rPr>
      </w:pPr>
      <w:r w:rsidRPr="00484397">
        <w:rPr>
          <w:rFonts w:ascii="Calibri" w:hAnsi="Calibri"/>
          <w:b/>
          <w:spacing w:val="-1"/>
          <w:kern w:val="24"/>
          <w:sz w:val="20"/>
          <w:szCs w:val="22"/>
        </w:rPr>
        <w:t>About COMSOL</w:t>
      </w:r>
    </w:p>
    <w:p w14:paraId="20687CA3" w14:textId="4CA32B8D" w:rsidR="0087612B" w:rsidRPr="007E5D53" w:rsidRDefault="0087612B" w:rsidP="00322D5C">
      <w:pPr>
        <w:pStyle w:val="NormalWeb"/>
        <w:shd w:val="clear" w:color="auto" w:fill="FFFFFF"/>
        <w:spacing w:before="0" w:beforeAutospacing="0" w:after="0" w:afterAutospacing="0"/>
        <w:contextualSpacing/>
        <w:rPr>
          <w:rFonts w:ascii="Calibri" w:hAnsi="Calibri"/>
          <w:spacing w:val="-2"/>
          <w:kern w:val="24"/>
          <w:sz w:val="20"/>
          <w:szCs w:val="22"/>
        </w:rPr>
      </w:pPr>
      <w:r w:rsidRPr="007E5D53">
        <w:rPr>
          <w:rFonts w:ascii="Calibri" w:hAnsi="Calibri"/>
          <w:spacing w:val="-2"/>
          <w:kern w:val="24"/>
          <w:sz w:val="20"/>
          <w:szCs w:val="22"/>
        </w:rPr>
        <w:t xml:space="preserve">COMSOL provides simulation software for product design and research to technical enterprises, research labs, and universities through 22 offices and a distributor network throughout the world. </w:t>
      </w:r>
      <w:r w:rsidR="000218EE" w:rsidRPr="007E5D53">
        <w:rPr>
          <w:rFonts w:ascii="Calibri" w:hAnsi="Calibri"/>
          <w:spacing w:val="-2"/>
          <w:kern w:val="24"/>
          <w:sz w:val="20"/>
          <w:szCs w:val="22"/>
        </w:rPr>
        <w:t>Its flagship products, COMSOL Multiphysics® and COMSOL Server™, are software environments for modeling and simulating any physics-based system and for building and distributing applications. </w:t>
      </w:r>
      <w:r w:rsidRPr="007E5D53">
        <w:rPr>
          <w:rFonts w:ascii="Calibri" w:hAnsi="Calibri"/>
          <w:spacing w:val="-2"/>
          <w:kern w:val="24"/>
          <w:sz w:val="20"/>
          <w:szCs w:val="22"/>
        </w:rPr>
        <w:t>A particular strength is its ability to account for coupled or multiphysics phenomena. Add-on products expand the simulation platform for electrical, mechanical, fluid flow, and chemical applications. Interfacing tools enable the integration of COMSOL Multiphysics® simulation with all major technical computing and CAD tools on the CAE market.</w:t>
      </w:r>
    </w:p>
    <w:p w14:paraId="20687CA4" w14:textId="77777777" w:rsidR="0087612B" w:rsidRPr="00484397" w:rsidRDefault="0087612B" w:rsidP="00322D5C">
      <w:pPr>
        <w:pStyle w:val="NormalWeb"/>
        <w:shd w:val="clear" w:color="auto" w:fill="FFFFFF"/>
        <w:spacing w:before="0" w:beforeAutospacing="0" w:after="0" w:afterAutospacing="0"/>
        <w:contextualSpacing/>
        <w:jc w:val="center"/>
        <w:rPr>
          <w:rFonts w:ascii="Calibri" w:hAnsi="Calibri"/>
          <w:spacing w:val="-1"/>
          <w:kern w:val="24"/>
          <w:sz w:val="22"/>
          <w:szCs w:val="22"/>
        </w:rPr>
      </w:pPr>
      <w:r w:rsidRPr="00484397">
        <w:rPr>
          <w:rFonts w:ascii="Calibri" w:hAnsi="Calibri"/>
          <w:spacing w:val="-1"/>
          <w:kern w:val="24"/>
          <w:sz w:val="22"/>
          <w:szCs w:val="22"/>
        </w:rPr>
        <w:t>~</w:t>
      </w:r>
    </w:p>
    <w:p w14:paraId="430539C7" w14:textId="77777777" w:rsidR="00DF57AD" w:rsidRPr="00191694" w:rsidRDefault="00DF57AD" w:rsidP="00DF57AD">
      <w:pPr>
        <w:autoSpaceDE w:val="0"/>
        <w:autoSpaceDN w:val="0"/>
        <w:adjustRightInd w:val="0"/>
        <w:spacing w:after="0" w:line="240" w:lineRule="auto"/>
        <w:contextualSpacing/>
        <w:jc w:val="center"/>
        <w:rPr>
          <w:rFonts w:cs="Arial"/>
          <w:i/>
          <w:color w:val="333333"/>
          <w:sz w:val="16"/>
          <w:szCs w:val="21"/>
          <w:shd w:val="clear" w:color="auto" w:fill="FFFFFF"/>
        </w:rPr>
      </w:pPr>
      <w:r w:rsidRPr="003476CA">
        <w:rPr>
          <w:rFonts w:cs="Arial"/>
          <w:i/>
          <w:color w:val="333333"/>
          <w:sz w:val="16"/>
          <w:szCs w:val="21"/>
          <w:shd w:val="clear" w:color="auto" w:fill="FFFFFF"/>
        </w:rPr>
        <w:t>COMSOL</w:t>
      </w:r>
      <w:r>
        <w:rPr>
          <w:rFonts w:cs="Arial"/>
          <w:i/>
          <w:color w:val="333333"/>
          <w:sz w:val="16"/>
          <w:szCs w:val="21"/>
          <w:shd w:val="clear" w:color="auto" w:fill="FFFFFF"/>
        </w:rPr>
        <w:t>, COMSOL Server,</w:t>
      </w:r>
      <w:r w:rsidRPr="003476CA">
        <w:rPr>
          <w:rFonts w:cs="Arial"/>
          <w:i/>
          <w:color w:val="333333"/>
          <w:sz w:val="16"/>
          <w:szCs w:val="21"/>
          <w:shd w:val="clear" w:color="auto" w:fill="FFFFFF"/>
        </w:rPr>
        <w:t xml:space="preserve"> COMSOL Multiphysics</w:t>
      </w:r>
      <w:r>
        <w:rPr>
          <w:rFonts w:cs="Arial"/>
          <w:i/>
          <w:color w:val="333333"/>
          <w:sz w:val="16"/>
          <w:szCs w:val="21"/>
          <w:shd w:val="clear" w:color="auto" w:fill="FFFFFF"/>
        </w:rPr>
        <w:t>, and LiveLink</w:t>
      </w:r>
      <w:r w:rsidRPr="003476CA">
        <w:rPr>
          <w:rFonts w:cs="Arial"/>
          <w:i/>
          <w:color w:val="333333"/>
          <w:sz w:val="16"/>
          <w:szCs w:val="21"/>
          <w:shd w:val="clear" w:color="auto" w:fill="FFFFFF"/>
        </w:rPr>
        <w:t xml:space="preserve"> are </w:t>
      </w:r>
      <w:r>
        <w:rPr>
          <w:rFonts w:cs="Arial"/>
          <w:i/>
          <w:color w:val="333333"/>
          <w:sz w:val="16"/>
          <w:szCs w:val="21"/>
          <w:shd w:val="clear" w:color="auto" w:fill="FFFFFF"/>
        </w:rPr>
        <w:t xml:space="preserve">either </w:t>
      </w:r>
      <w:r w:rsidRPr="003476CA">
        <w:rPr>
          <w:rFonts w:cs="Arial"/>
          <w:i/>
          <w:color w:val="333333"/>
          <w:sz w:val="16"/>
          <w:szCs w:val="21"/>
          <w:shd w:val="clear" w:color="auto" w:fill="FFFFFF"/>
        </w:rPr>
        <w:t xml:space="preserve">registered trademarks </w:t>
      </w:r>
      <w:r>
        <w:rPr>
          <w:rFonts w:cs="Arial"/>
          <w:i/>
          <w:color w:val="333333"/>
          <w:sz w:val="16"/>
          <w:szCs w:val="21"/>
          <w:shd w:val="clear" w:color="auto" w:fill="FFFFFF"/>
        </w:rPr>
        <w:t xml:space="preserve">or trademarks </w:t>
      </w:r>
      <w:r w:rsidRPr="003476CA">
        <w:rPr>
          <w:rFonts w:cs="Arial"/>
          <w:i/>
          <w:color w:val="333333"/>
          <w:sz w:val="16"/>
          <w:szCs w:val="21"/>
          <w:shd w:val="clear" w:color="auto" w:fill="FFFFFF"/>
        </w:rPr>
        <w:t>of COMSOL AB.</w:t>
      </w:r>
      <w:r w:rsidRPr="00D8083C">
        <w:t xml:space="preserve"> </w:t>
      </w:r>
      <w:r>
        <w:rPr>
          <w:rFonts w:cs="Arial"/>
          <w:i/>
          <w:color w:val="333333"/>
          <w:sz w:val="16"/>
          <w:szCs w:val="21"/>
          <w:shd w:val="clear" w:color="auto" w:fill="FFFFFF"/>
        </w:rPr>
        <w:t>Ot</w:t>
      </w:r>
      <w:r w:rsidRPr="00D8083C">
        <w:rPr>
          <w:rFonts w:cs="Arial"/>
          <w:i/>
          <w:color w:val="333333"/>
          <w:sz w:val="16"/>
          <w:szCs w:val="21"/>
          <w:shd w:val="clear" w:color="auto" w:fill="FFFFFF"/>
        </w:rPr>
        <w:t>her product or brand names are trademarks or registered trademarks of their respective holders.</w:t>
      </w:r>
    </w:p>
    <w:p w14:paraId="6922494D" w14:textId="205A4B3D" w:rsidR="00714116" w:rsidRPr="00191694" w:rsidRDefault="00714116" w:rsidP="00DF57AD">
      <w:pPr>
        <w:autoSpaceDE w:val="0"/>
        <w:autoSpaceDN w:val="0"/>
        <w:adjustRightInd w:val="0"/>
        <w:spacing w:after="0" w:line="240" w:lineRule="auto"/>
        <w:contextualSpacing/>
        <w:jc w:val="center"/>
        <w:rPr>
          <w:rFonts w:cs="Arial"/>
          <w:i/>
          <w:color w:val="333333"/>
          <w:sz w:val="16"/>
          <w:szCs w:val="21"/>
          <w:shd w:val="clear" w:color="auto" w:fill="FFFFFF"/>
        </w:rPr>
      </w:pPr>
    </w:p>
    <w:sectPr w:rsidR="00714116" w:rsidRPr="00191694" w:rsidSect="00191694">
      <w:headerReference w:type="even" r:id="rId15"/>
      <w:headerReference w:type="default" r:id="rId16"/>
      <w:footerReference w:type="even" r:id="rId17"/>
      <w:footerReference w:type="default" r:id="rId18"/>
      <w:headerReference w:type="first" r:id="rId19"/>
      <w:footerReference w:type="first" r:id="rId20"/>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87CAB" w14:textId="77777777" w:rsidR="003077E6" w:rsidRDefault="005E43FE">
      <w:pPr>
        <w:spacing w:after="0" w:line="240" w:lineRule="auto"/>
      </w:pPr>
      <w:r>
        <w:separator/>
      </w:r>
    </w:p>
  </w:endnote>
  <w:endnote w:type="continuationSeparator" w:id="0">
    <w:p w14:paraId="20687CAC" w14:textId="77777777" w:rsidR="003077E6" w:rsidRDefault="005E4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40114" w14:textId="77777777" w:rsidR="000A3287" w:rsidRDefault="000A32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B5948" w14:textId="77777777" w:rsidR="000A3287" w:rsidRDefault="000A32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0516A" w14:textId="77777777" w:rsidR="000A3287" w:rsidRDefault="000A32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87CA9" w14:textId="77777777" w:rsidR="003077E6" w:rsidRDefault="005E43FE">
      <w:pPr>
        <w:spacing w:after="0" w:line="240" w:lineRule="auto"/>
      </w:pPr>
      <w:r>
        <w:separator/>
      </w:r>
    </w:p>
  </w:footnote>
  <w:footnote w:type="continuationSeparator" w:id="0">
    <w:p w14:paraId="20687CAA" w14:textId="77777777" w:rsidR="003077E6" w:rsidRDefault="005E4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8E805" w14:textId="77777777" w:rsidR="000A3287" w:rsidRDefault="000A32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87CAD" w14:textId="77777777" w:rsidR="006C2D32" w:rsidRDefault="00CE3A18">
    <w:pPr>
      <w:pStyle w:val="Header"/>
    </w:pPr>
    <w:r>
      <w:rPr>
        <w:noProof/>
      </w:rPr>
      <w:drawing>
        <wp:inline distT="0" distB="0" distL="0" distR="0" wp14:anchorId="20687CAE" wp14:editId="20687CAF">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7B593" w14:textId="77777777" w:rsidR="000A3287" w:rsidRDefault="000A32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15864"/>
    <w:rsid w:val="000218EE"/>
    <w:rsid w:val="0004073E"/>
    <w:rsid w:val="00056218"/>
    <w:rsid w:val="00066F09"/>
    <w:rsid w:val="000767C7"/>
    <w:rsid w:val="0009458A"/>
    <w:rsid w:val="00095864"/>
    <w:rsid w:val="000A2683"/>
    <w:rsid w:val="000A3287"/>
    <w:rsid w:val="000C38D3"/>
    <w:rsid w:val="000E2B04"/>
    <w:rsid w:val="00101410"/>
    <w:rsid w:val="001035A9"/>
    <w:rsid w:val="00104005"/>
    <w:rsid w:val="001075A6"/>
    <w:rsid w:val="00166014"/>
    <w:rsid w:val="00191694"/>
    <w:rsid w:val="0019717E"/>
    <w:rsid w:val="001A5434"/>
    <w:rsid w:val="001C46CB"/>
    <w:rsid w:val="00203CB7"/>
    <w:rsid w:val="002166C6"/>
    <w:rsid w:val="002624B4"/>
    <w:rsid w:val="00273DE5"/>
    <w:rsid w:val="002814FB"/>
    <w:rsid w:val="002B00C0"/>
    <w:rsid w:val="002C08B4"/>
    <w:rsid w:val="002D5CC9"/>
    <w:rsid w:val="002E11C4"/>
    <w:rsid w:val="00301444"/>
    <w:rsid w:val="003077E6"/>
    <w:rsid w:val="00311C95"/>
    <w:rsid w:val="003138E0"/>
    <w:rsid w:val="0031425C"/>
    <w:rsid w:val="00314BB0"/>
    <w:rsid w:val="00322D5C"/>
    <w:rsid w:val="00350346"/>
    <w:rsid w:val="003527CD"/>
    <w:rsid w:val="00353145"/>
    <w:rsid w:val="0036713A"/>
    <w:rsid w:val="0037374A"/>
    <w:rsid w:val="00375FE5"/>
    <w:rsid w:val="003A4A24"/>
    <w:rsid w:val="003E13FF"/>
    <w:rsid w:val="003E4500"/>
    <w:rsid w:val="00427ABC"/>
    <w:rsid w:val="00433E0F"/>
    <w:rsid w:val="00443656"/>
    <w:rsid w:val="0044631E"/>
    <w:rsid w:val="0046441D"/>
    <w:rsid w:val="00470D44"/>
    <w:rsid w:val="00482721"/>
    <w:rsid w:val="00486142"/>
    <w:rsid w:val="004B14AC"/>
    <w:rsid w:val="004E373E"/>
    <w:rsid w:val="004F1FE3"/>
    <w:rsid w:val="00512623"/>
    <w:rsid w:val="005257B3"/>
    <w:rsid w:val="00545433"/>
    <w:rsid w:val="00550048"/>
    <w:rsid w:val="00556F0F"/>
    <w:rsid w:val="00564E00"/>
    <w:rsid w:val="00575EE1"/>
    <w:rsid w:val="0059113E"/>
    <w:rsid w:val="005C3005"/>
    <w:rsid w:val="005E43FE"/>
    <w:rsid w:val="005F20EE"/>
    <w:rsid w:val="006408B1"/>
    <w:rsid w:val="00667512"/>
    <w:rsid w:val="006725F4"/>
    <w:rsid w:val="00673FF4"/>
    <w:rsid w:val="00683D3C"/>
    <w:rsid w:val="006A3620"/>
    <w:rsid w:val="006B2CFB"/>
    <w:rsid w:val="006B3E72"/>
    <w:rsid w:val="00706D03"/>
    <w:rsid w:val="00714116"/>
    <w:rsid w:val="00731B0F"/>
    <w:rsid w:val="007323BC"/>
    <w:rsid w:val="00753EFE"/>
    <w:rsid w:val="00777717"/>
    <w:rsid w:val="007A62E1"/>
    <w:rsid w:val="007B2B5A"/>
    <w:rsid w:val="007C0C81"/>
    <w:rsid w:val="007C0D6D"/>
    <w:rsid w:val="007E5D53"/>
    <w:rsid w:val="007F0E3E"/>
    <w:rsid w:val="007F2600"/>
    <w:rsid w:val="00805232"/>
    <w:rsid w:val="00817A6F"/>
    <w:rsid w:val="0087612B"/>
    <w:rsid w:val="008D75DE"/>
    <w:rsid w:val="00910B79"/>
    <w:rsid w:val="00936C63"/>
    <w:rsid w:val="0095356E"/>
    <w:rsid w:val="0095700E"/>
    <w:rsid w:val="00982384"/>
    <w:rsid w:val="00991584"/>
    <w:rsid w:val="00995A5C"/>
    <w:rsid w:val="009B0B7C"/>
    <w:rsid w:val="009B0DFF"/>
    <w:rsid w:val="009C2C9A"/>
    <w:rsid w:val="009C2D2E"/>
    <w:rsid w:val="009D4F0D"/>
    <w:rsid w:val="009E79D9"/>
    <w:rsid w:val="009F21B4"/>
    <w:rsid w:val="00A017FD"/>
    <w:rsid w:val="00A1564B"/>
    <w:rsid w:val="00A32915"/>
    <w:rsid w:val="00A520C6"/>
    <w:rsid w:val="00A8415B"/>
    <w:rsid w:val="00A8649A"/>
    <w:rsid w:val="00A90651"/>
    <w:rsid w:val="00A92BE2"/>
    <w:rsid w:val="00AA141E"/>
    <w:rsid w:val="00AA7E68"/>
    <w:rsid w:val="00B24A85"/>
    <w:rsid w:val="00B80226"/>
    <w:rsid w:val="00B9732D"/>
    <w:rsid w:val="00BA775E"/>
    <w:rsid w:val="00BB205C"/>
    <w:rsid w:val="00BC478E"/>
    <w:rsid w:val="00BE5411"/>
    <w:rsid w:val="00C33FD8"/>
    <w:rsid w:val="00C3562C"/>
    <w:rsid w:val="00C4715A"/>
    <w:rsid w:val="00C474FA"/>
    <w:rsid w:val="00C50EEC"/>
    <w:rsid w:val="00C5539B"/>
    <w:rsid w:val="00C636A7"/>
    <w:rsid w:val="00C73756"/>
    <w:rsid w:val="00C7426C"/>
    <w:rsid w:val="00C80FB7"/>
    <w:rsid w:val="00CA13FE"/>
    <w:rsid w:val="00CA4300"/>
    <w:rsid w:val="00CC72A9"/>
    <w:rsid w:val="00CE3A18"/>
    <w:rsid w:val="00D00D28"/>
    <w:rsid w:val="00D62A50"/>
    <w:rsid w:val="00D7076A"/>
    <w:rsid w:val="00D7280E"/>
    <w:rsid w:val="00D8658D"/>
    <w:rsid w:val="00DE7F90"/>
    <w:rsid w:val="00DF57AD"/>
    <w:rsid w:val="00E33364"/>
    <w:rsid w:val="00E40E59"/>
    <w:rsid w:val="00E70D46"/>
    <w:rsid w:val="00EA6BDC"/>
    <w:rsid w:val="00ED4255"/>
    <w:rsid w:val="00F025FF"/>
    <w:rsid w:val="00F3582B"/>
    <w:rsid w:val="00F43096"/>
    <w:rsid w:val="00F44E29"/>
    <w:rsid w:val="00F46894"/>
    <w:rsid w:val="00F83A5B"/>
    <w:rsid w:val="00F86649"/>
    <w:rsid w:val="00F86D87"/>
    <w:rsid w:val="00FB28F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687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m" TargetMode="External"/><Relationship Id="rId13" Type="http://schemas.openxmlformats.org/officeDocument/2006/relationships/image" Target="media/image3.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omsol.com/release/5.1"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natalia@comsol.com" TargetMode="External"/><Relationship Id="rId14" Type="http://schemas.openxmlformats.org/officeDocument/2006/relationships/hyperlink" Target="http://www.comsol.com/release/5.1"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2015-04-17T14:01:00Z</dcterms:created>
  <dcterms:modified xsi:type="dcterms:W3CDTF">2015-04-17T15:28:00Z</dcterms:modified>
</cp:coreProperties>
</file>