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86"/>
        <w:gridCol w:w="4890"/>
      </w:tblGrid>
      <w:tr w:rsidR="00315273" w:rsidRPr="002F1C71" w:rsidTr="00315273">
        <w:tc>
          <w:tcPr>
            <w:tcW w:w="4686" w:type="dxa"/>
            <w:shd w:val="clear" w:color="auto" w:fill="auto"/>
          </w:tcPr>
          <w:p w:rsidR="00A42D09" w:rsidRPr="002F1C71" w:rsidRDefault="00A42D09" w:rsidP="00A42D09">
            <w:pPr>
              <w:pStyle w:val="NoSpacing"/>
              <w:contextualSpacing/>
              <w:rPr>
                <w:rFonts w:asciiTheme="minorHAnsi" w:hAnsiTheme="minorHAnsi"/>
                <w:sz w:val="18"/>
                <w:szCs w:val="18"/>
              </w:rPr>
            </w:pPr>
            <w:r w:rsidRPr="002F1C71">
              <w:rPr>
                <w:rFonts w:asciiTheme="minorHAnsi" w:hAnsiTheme="minorHAnsi"/>
                <w:sz w:val="18"/>
                <w:szCs w:val="18"/>
              </w:rPr>
              <w:t>COMSOL, Inc.</w:t>
            </w:r>
          </w:p>
          <w:p w:rsidR="00A42D09" w:rsidRPr="002F1C71" w:rsidRDefault="00A42D09" w:rsidP="00A42D09">
            <w:pPr>
              <w:pStyle w:val="NoSpacing"/>
              <w:contextualSpacing/>
              <w:rPr>
                <w:rFonts w:asciiTheme="minorHAnsi" w:hAnsiTheme="minorHAnsi"/>
                <w:sz w:val="18"/>
                <w:szCs w:val="18"/>
              </w:rPr>
            </w:pPr>
            <w:r w:rsidRPr="002F1C71">
              <w:rPr>
                <w:rFonts w:asciiTheme="minorHAnsi" w:hAnsiTheme="minorHAnsi"/>
                <w:sz w:val="18"/>
                <w:szCs w:val="18"/>
              </w:rPr>
              <w:t>1</w:t>
            </w:r>
            <w:r>
              <w:rPr>
                <w:rFonts w:asciiTheme="minorHAnsi" w:hAnsiTheme="minorHAnsi"/>
                <w:sz w:val="18"/>
                <w:szCs w:val="18"/>
              </w:rPr>
              <w:t>00 District Avenue</w:t>
            </w:r>
          </w:p>
          <w:p w:rsidR="00A42D09" w:rsidRPr="002F1C71" w:rsidRDefault="00A42D09" w:rsidP="00A42D09">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A42D09" w:rsidRPr="002F1C71" w:rsidRDefault="00A42D09" w:rsidP="00A42D09">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A42D09" w:rsidRDefault="00A42D09" w:rsidP="00A42D09">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8" w:history="1">
              <w:r w:rsidRPr="002F1C71">
                <w:rPr>
                  <w:rStyle w:val="Hyperlink"/>
                  <w:rFonts w:asciiTheme="minorHAnsi" w:hAnsiTheme="minorHAnsi"/>
                  <w:sz w:val="18"/>
                  <w:szCs w:val="18"/>
                </w:rPr>
                <w:t>www.comsol.com</w:t>
              </w:r>
            </w:hyperlink>
          </w:p>
          <w:p w:rsidR="00315273" w:rsidRPr="003A7A4C" w:rsidRDefault="00A42D09" w:rsidP="00A42D09">
            <w:pPr>
              <w:spacing w:line="240" w:lineRule="auto"/>
              <w:contextualSpacing/>
              <w:rPr>
                <w:rFonts w:cs="Times New Roman"/>
                <w:sz w:val="18"/>
                <w:szCs w:val="18"/>
                <w:lang w:val="sv-SE"/>
              </w:rPr>
            </w:pPr>
            <w:r w:rsidRPr="00CC72A9">
              <w:rPr>
                <w:sz w:val="18"/>
                <w:szCs w:val="18"/>
                <w:lang w:val="it-IT"/>
              </w:rPr>
              <w:t xml:space="preserve">Blog: </w:t>
            </w:r>
            <w:r w:rsidR="00965F7C">
              <w:fldChar w:fldCharType="begin"/>
            </w:r>
            <w:r w:rsidR="00965F7C">
              <w:instrText xml:space="preserve"> HYPERLINK "http://www.comsol.com/blogs" </w:instrText>
            </w:r>
            <w:r w:rsidR="00965F7C">
              <w:fldChar w:fldCharType="separate"/>
            </w:r>
            <w:r w:rsidRPr="00EC74F6">
              <w:rPr>
                <w:rStyle w:val="Hyperlink"/>
                <w:sz w:val="18"/>
                <w:szCs w:val="18"/>
                <w:lang w:val="it-IT"/>
              </w:rPr>
              <w:t>www.comsol.com/blogs</w:t>
            </w:r>
            <w:r w:rsidR="00965F7C">
              <w:rPr>
                <w:rStyle w:val="Hyperlink"/>
                <w:sz w:val="18"/>
                <w:szCs w:val="18"/>
                <w:lang w:val="it-IT"/>
              </w:rPr>
              <w:fldChar w:fldCharType="end"/>
            </w:r>
          </w:p>
        </w:tc>
        <w:tc>
          <w:tcPr>
            <w:tcW w:w="4890" w:type="dxa"/>
            <w:shd w:val="clear" w:color="auto" w:fill="auto"/>
          </w:tcPr>
          <w:p w:rsidR="00315273" w:rsidRPr="002C6AB4" w:rsidRDefault="00315273" w:rsidP="00B46E96">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r w:rsidR="00721E02" w:rsidRPr="002C6AB4">
              <w:rPr>
                <w:rFonts w:asciiTheme="minorHAnsi" w:hAnsiTheme="minorHAnsi"/>
                <w:sz w:val="18"/>
                <w:szCs w:val="18"/>
                <w:lang w:val="it-IT"/>
              </w:rPr>
              <w:t>:</w:t>
            </w:r>
          </w:p>
          <w:p w:rsidR="008A7BC2" w:rsidRDefault="002C6AB4" w:rsidP="00B46E96">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p>
          <w:p w:rsidR="00315273" w:rsidRDefault="00965F7C" w:rsidP="00B46E96">
            <w:pPr>
              <w:pStyle w:val="NoSpacing"/>
              <w:contextualSpacing/>
              <w:rPr>
                <w:rStyle w:val="Hyperlink"/>
                <w:rFonts w:asciiTheme="minorHAnsi" w:hAnsiTheme="minorHAnsi"/>
                <w:i/>
                <w:sz w:val="18"/>
                <w:szCs w:val="18"/>
              </w:rPr>
            </w:pPr>
            <w:hyperlink r:id="rId9" w:history="1">
              <w:r w:rsidR="002C6AB4" w:rsidRPr="002C6AB4">
                <w:rPr>
                  <w:rStyle w:val="Hyperlink"/>
                  <w:rFonts w:asciiTheme="minorHAnsi" w:hAnsiTheme="minorHAnsi"/>
                  <w:sz w:val="18"/>
                  <w:szCs w:val="18"/>
                </w:rPr>
                <w:t>natalia@comsol.com</w:t>
              </w:r>
            </w:hyperlink>
          </w:p>
          <w:p w:rsidR="002C6AB4" w:rsidRPr="00721E02" w:rsidRDefault="002C6AB4" w:rsidP="00B46E96">
            <w:pPr>
              <w:pStyle w:val="NoSpacing"/>
              <w:contextualSpacing/>
              <w:rPr>
                <w:rFonts w:asciiTheme="minorHAnsi" w:hAnsiTheme="minorHAnsi"/>
                <w:sz w:val="12"/>
                <w:szCs w:val="16"/>
              </w:rPr>
            </w:pPr>
          </w:p>
          <w:p w:rsidR="00E725FB" w:rsidRDefault="00E725FB" w:rsidP="00B46E96">
            <w:pPr>
              <w:spacing w:after="120" w:line="240" w:lineRule="auto"/>
              <w:contextualSpacing/>
              <w:rPr>
                <w:rFonts w:eastAsia="Calibri" w:cs="Times New Roman"/>
                <w:i/>
                <w:sz w:val="18"/>
                <w:szCs w:val="18"/>
              </w:rPr>
            </w:pPr>
            <w:r>
              <w:rPr>
                <w:rFonts w:eastAsia="Calibri" w:cs="Times New Roman"/>
                <w:i/>
                <w:sz w:val="18"/>
                <w:szCs w:val="18"/>
              </w:rPr>
              <w:t>Register for the COMSOL Conference 201</w:t>
            </w:r>
            <w:r w:rsidR="00654F82">
              <w:rPr>
                <w:rFonts w:eastAsia="Calibri" w:cs="Times New Roman"/>
                <w:i/>
                <w:sz w:val="18"/>
                <w:szCs w:val="18"/>
              </w:rPr>
              <w:t>6</w:t>
            </w:r>
            <w:r>
              <w:rPr>
                <w:rFonts w:eastAsia="Calibri" w:cs="Times New Roman"/>
                <w:i/>
                <w:sz w:val="18"/>
                <w:szCs w:val="18"/>
              </w:rPr>
              <w:t>:</w:t>
            </w:r>
          </w:p>
          <w:p w:rsidR="00315273" w:rsidRPr="008A7BC2" w:rsidRDefault="00965F7C" w:rsidP="008A7BC2">
            <w:pPr>
              <w:spacing w:after="120" w:line="240" w:lineRule="auto"/>
              <w:contextualSpacing/>
              <w:rPr>
                <w:rFonts w:eastAsia="Calibri" w:cs="Times New Roman"/>
                <w:i/>
                <w:sz w:val="18"/>
                <w:szCs w:val="18"/>
              </w:rPr>
            </w:pPr>
            <w:hyperlink r:id="rId10" w:history="1">
              <w:r w:rsidR="00654F82">
                <w:rPr>
                  <w:rStyle w:val="Hyperlink"/>
                  <w:rFonts w:eastAsia="Calibri" w:cs="Times New Roman"/>
                  <w:i/>
                  <w:sz w:val="18"/>
                  <w:szCs w:val="18"/>
                </w:rPr>
                <w:t>www.comsol.com/conference</w:t>
              </w:r>
            </w:hyperlink>
          </w:p>
        </w:tc>
      </w:tr>
    </w:tbl>
    <w:p w:rsidR="002C3879" w:rsidRDefault="002C3879" w:rsidP="002C3879">
      <w:pPr>
        <w:pStyle w:val="PlainText"/>
        <w:contextualSpacing/>
        <w:jc w:val="center"/>
        <w:rPr>
          <w:b/>
          <w:sz w:val="32"/>
          <w:szCs w:val="33"/>
        </w:rPr>
      </w:pPr>
      <w:r>
        <w:rPr>
          <w:b/>
          <w:sz w:val="32"/>
          <w:szCs w:val="33"/>
        </w:rPr>
        <w:t xml:space="preserve">Keynotes </w:t>
      </w:r>
      <w:r w:rsidR="00B3385B">
        <w:rPr>
          <w:b/>
          <w:sz w:val="32"/>
          <w:szCs w:val="33"/>
        </w:rPr>
        <w:t xml:space="preserve">Announced </w:t>
      </w:r>
      <w:r w:rsidRPr="00413DB7">
        <w:rPr>
          <w:b/>
          <w:sz w:val="32"/>
          <w:szCs w:val="33"/>
        </w:rPr>
        <w:t xml:space="preserve">for </w:t>
      </w:r>
    </w:p>
    <w:p w:rsidR="002C3879" w:rsidRPr="00B41BF7" w:rsidRDefault="002C3879" w:rsidP="002C3879">
      <w:pPr>
        <w:pStyle w:val="PlainText"/>
        <w:contextualSpacing/>
        <w:jc w:val="center"/>
        <w:rPr>
          <w:b/>
          <w:sz w:val="32"/>
          <w:szCs w:val="33"/>
        </w:rPr>
      </w:pPr>
      <w:r w:rsidRPr="00413DB7">
        <w:rPr>
          <w:b/>
          <w:sz w:val="32"/>
          <w:szCs w:val="33"/>
        </w:rPr>
        <w:t xml:space="preserve">COMSOL Conference </w:t>
      </w:r>
      <w:r w:rsidR="00B3385B">
        <w:rPr>
          <w:b/>
          <w:sz w:val="32"/>
          <w:szCs w:val="33"/>
        </w:rPr>
        <w:t xml:space="preserve">2016 Boston </w:t>
      </w:r>
      <w:r w:rsidRPr="00413DB7">
        <w:rPr>
          <w:b/>
          <w:sz w:val="32"/>
          <w:szCs w:val="33"/>
        </w:rPr>
        <w:t>on Multiphysics Simulation</w:t>
      </w:r>
    </w:p>
    <w:p w:rsidR="007C3F14" w:rsidRPr="008A7BC2" w:rsidRDefault="007C3F14" w:rsidP="008A7BC2">
      <w:pPr>
        <w:spacing w:after="0" w:line="240" w:lineRule="auto"/>
        <w:contextualSpacing/>
        <w:rPr>
          <w:rFonts w:ascii="Calibri" w:hAnsi="Calibri" w:cs="Times New Roman"/>
        </w:rPr>
      </w:pPr>
    </w:p>
    <w:p w:rsidR="00F622D3" w:rsidRPr="003476CA" w:rsidRDefault="00F622D3" w:rsidP="00B46E96">
      <w:pPr>
        <w:pStyle w:val="PlainText"/>
        <w:contextualSpacing/>
        <w:jc w:val="center"/>
        <w:rPr>
          <w:b/>
          <w:sz w:val="33"/>
          <w:szCs w:val="33"/>
        </w:rPr>
      </w:pPr>
      <w:r>
        <w:rPr>
          <w:b/>
          <w:noProof/>
          <w:sz w:val="33"/>
          <w:szCs w:val="33"/>
        </w:rPr>
        <mc:AlternateContent>
          <mc:Choice Requires="wps">
            <w:drawing>
              <wp:anchor distT="0" distB="0" distL="114300" distR="114300" simplePos="0" relativeHeight="251658240" behindDoc="0" locked="0" layoutInCell="1" allowOverlap="1" wp14:anchorId="54591428" wp14:editId="78672E5A">
                <wp:simplePos x="0" y="0"/>
                <wp:positionH relativeFrom="column">
                  <wp:posOffset>-158750</wp:posOffset>
                </wp:positionH>
                <wp:positionV relativeFrom="paragraph">
                  <wp:posOffset>25648</wp:posOffset>
                </wp:positionV>
                <wp:extent cx="6608445" cy="499497"/>
                <wp:effectExtent l="0" t="0" r="20955" b="152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499497"/>
                        </a:xfrm>
                        <a:prstGeom prst="rect">
                          <a:avLst/>
                        </a:prstGeom>
                        <a:solidFill>
                          <a:schemeClr val="bg1">
                            <a:lumMod val="85000"/>
                          </a:schemeClr>
                        </a:solidFill>
                        <a:ln w="9525">
                          <a:solidFill>
                            <a:sysClr val="window" lastClr="FFFFFF">
                              <a:lumMod val="95000"/>
                            </a:sysClr>
                          </a:solidFill>
                          <a:miter lim="800000"/>
                          <a:headEnd/>
                          <a:tailEnd/>
                        </a:ln>
                      </wps:spPr>
                      <wps:txbx>
                        <w:txbxContent>
                          <w:p w:rsidR="00F622D3" w:rsidRPr="008B729A" w:rsidRDefault="00F622D3" w:rsidP="00E37BD0">
                            <w:pPr>
                              <w:autoSpaceDE w:val="0"/>
                              <w:autoSpaceDN w:val="0"/>
                              <w:adjustRightInd w:val="0"/>
                              <w:contextualSpacing/>
                              <w:jc w:val="center"/>
                              <w:rPr>
                                <w:rFonts w:ascii="Calibri" w:hAnsi="Calibri"/>
                                <w:sz w:val="23"/>
                              </w:rPr>
                            </w:pPr>
                            <w:r w:rsidRPr="008B729A">
                              <w:rPr>
                                <w:rFonts w:ascii="Calibri" w:hAnsi="Calibri"/>
                                <w:b/>
                                <w:sz w:val="23"/>
                              </w:rPr>
                              <w:t>Boston</w:t>
                            </w:r>
                            <w:r w:rsidRPr="008B729A">
                              <w:rPr>
                                <w:rFonts w:ascii="Calibri" w:hAnsi="Calibri"/>
                                <w:sz w:val="23"/>
                              </w:rPr>
                              <w:t xml:space="preserve">: Oct </w:t>
                            </w:r>
                            <w:r w:rsidR="000759D8">
                              <w:rPr>
                                <w:rFonts w:ascii="Calibri" w:hAnsi="Calibri"/>
                                <w:sz w:val="23"/>
                              </w:rPr>
                              <w:t>5</w:t>
                            </w:r>
                            <w:r>
                              <w:rPr>
                                <w:rFonts w:ascii="Calibri" w:hAnsi="Calibri"/>
                                <w:sz w:val="23"/>
                              </w:rPr>
                              <w:t>-</w:t>
                            </w:r>
                            <w:proofErr w:type="gramStart"/>
                            <w:r w:rsidR="000759D8">
                              <w:rPr>
                                <w:rFonts w:ascii="Calibri" w:hAnsi="Calibri"/>
                                <w:sz w:val="23"/>
                              </w:rPr>
                              <w:t>7</w:t>
                            </w:r>
                            <w:r w:rsidR="00C45BB2">
                              <w:rPr>
                                <w:rFonts w:ascii="Calibri" w:hAnsi="Calibri"/>
                                <w:sz w:val="23"/>
                              </w:rPr>
                              <w:t xml:space="preserve"> </w:t>
                            </w:r>
                            <w:r w:rsidRPr="00C45BB2">
                              <w:rPr>
                                <w:rStyle w:val="Hyperlink"/>
                                <w:rFonts w:ascii="Calibri" w:hAnsi="Calibri"/>
                                <w:color w:val="auto"/>
                                <w:sz w:val="23"/>
                                <w:u w:val="none"/>
                              </w:rPr>
                              <w:t xml:space="preserve"> |</w:t>
                            </w:r>
                            <w:proofErr w:type="gramEnd"/>
                            <w:r w:rsidRPr="00C45BB2">
                              <w:rPr>
                                <w:rStyle w:val="Hyperlink"/>
                                <w:rFonts w:ascii="Calibri" w:hAnsi="Calibri"/>
                                <w:color w:val="auto"/>
                                <w:sz w:val="23"/>
                                <w:u w:val="none"/>
                              </w:rPr>
                              <w:t xml:space="preserve">  </w:t>
                            </w:r>
                            <w:r w:rsidR="000759D8">
                              <w:rPr>
                                <w:rFonts w:ascii="Calibri" w:hAnsi="Calibri"/>
                                <w:b/>
                                <w:sz w:val="23"/>
                              </w:rPr>
                              <w:t>Munich</w:t>
                            </w:r>
                            <w:r w:rsidRPr="008B729A">
                              <w:rPr>
                                <w:rFonts w:ascii="Calibri" w:hAnsi="Calibri"/>
                                <w:sz w:val="23"/>
                              </w:rPr>
                              <w:t xml:space="preserve">: Oct </w:t>
                            </w:r>
                            <w:r w:rsidR="000759D8">
                              <w:rPr>
                                <w:rFonts w:ascii="Calibri" w:hAnsi="Calibri"/>
                                <w:sz w:val="23"/>
                              </w:rPr>
                              <w:t>12</w:t>
                            </w:r>
                            <w:r>
                              <w:rPr>
                                <w:rFonts w:ascii="Calibri" w:hAnsi="Calibri"/>
                                <w:sz w:val="23"/>
                              </w:rPr>
                              <w:t>-1</w:t>
                            </w:r>
                            <w:r w:rsidR="000759D8">
                              <w:rPr>
                                <w:rFonts w:ascii="Calibri" w:hAnsi="Calibri"/>
                                <w:sz w:val="23"/>
                              </w:rPr>
                              <w:t>4</w:t>
                            </w:r>
                            <w:r w:rsidRPr="00C45BB2">
                              <w:rPr>
                                <w:rStyle w:val="Hyperlink"/>
                                <w:rFonts w:ascii="Calibri" w:hAnsi="Calibri"/>
                                <w:color w:val="auto"/>
                                <w:sz w:val="23"/>
                                <w:u w:val="none"/>
                              </w:rPr>
                              <w:t xml:space="preserve">  |  </w:t>
                            </w:r>
                            <w:r w:rsidR="000759D8">
                              <w:rPr>
                                <w:rFonts w:ascii="Calibri" w:hAnsi="Calibri"/>
                                <w:b/>
                                <w:sz w:val="23"/>
                              </w:rPr>
                              <w:t>Bangalore</w:t>
                            </w:r>
                            <w:r w:rsidR="003B6D61">
                              <w:rPr>
                                <w:rFonts w:ascii="Calibri" w:hAnsi="Calibri"/>
                                <w:b/>
                                <w:sz w:val="23"/>
                              </w:rPr>
                              <w:t xml:space="preserve">: </w:t>
                            </w:r>
                            <w:r w:rsidR="003B6D61" w:rsidRPr="003B6D61">
                              <w:rPr>
                                <w:rFonts w:ascii="Calibri" w:hAnsi="Calibri"/>
                                <w:sz w:val="23"/>
                              </w:rPr>
                              <w:t>O</w:t>
                            </w:r>
                            <w:r w:rsidRPr="003B6D61">
                              <w:rPr>
                                <w:rFonts w:ascii="Calibri" w:hAnsi="Calibri"/>
                                <w:sz w:val="23"/>
                              </w:rPr>
                              <w:t>c</w:t>
                            </w:r>
                            <w:r w:rsidRPr="008B729A">
                              <w:rPr>
                                <w:rFonts w:ascii="Calibri" w:hAnsi="Calibri"/>
                                <w:sz w:val="23"/>
                              </w:rPr>
                              <w:t xml:space="preserve">t </w:t>
                            </w:r>
                            <w:r>
                              <w:rPr>
                                <w:rFonts w:ascii="Calibri" w:hAnsi="Calibri"/>
                                <w:sz w:val="23"/>
                              </w:rPr>
                              <w:t>2</w:t>
                            </w:r>
                            <w:r w:rsidR="00654F82">
                              <w:rPr>
                                <w:rFonts w:ascii="Calibri" w:hAnsi="Calibri"/>
                                <w:sz w:val="23"/>
                              </w:rPr>
                              <w:t>0</w:t>
                            </w:r>
                            <w:r>
                              <w:rPr>
                                <w:rFonts w:ascii="Calibri" w:hAnsi="Calibri"/>
                                <w:sz w:val="23"/>
                              </w:rPr>
                              <w:t>-</w:t>
                            </w:r>
                            <w:r w:rsidR="00654F82">
                              <w:rPr>
                                <w:rFonts w:ascii="Calibri" w:hAnsi="Calibri"/>
                                <w:sz w:val="23"/>
                              </w:rPr>
                              <w:t>21</w:t>
                            </w:r>
                            <w:r w:rsidR="00CA35FB">
                              <w:rPr>
                                <w:rStyle w:val="Hyperlink"/>
                                <w:rFonts w:ascii="Calibri" w:hAnsi="Calibri"/>
                                <w:color w:val="auto"/>
                                <w:sz w:val="23"/>
                                <w:u w:val="none"/>
                              </w:rPr>
                              <w:t xml:space="preserve">  </w:t>
                            </w:r>
                            <w:r w:rsidRPr="00C45BB2">
                              <w:rPr>
                                <w:rStyle w:val="Hyperlink"/>
                                <w:rFonts w:ascii="Calibri" w:hAnsi="Calibri"/>
                                <w:color w:val="auto"/>
                                <w:sz w:val="23"/>
                                <w:u w:val="none"/>
                              </w:rPr>
                              <w:t xml:space="preserve"> </w:t>
                            </w:r>
                            <w:r w:rsidR="00C45BB2">
                              <w:rPr>
                                <w:rStyle w:val="Hyperlink"/>
                                <w:rFonts w:ascii="Calibri" w:hAnsi="Calibri"/>
                                <w:color w:val="auto"/>
                                <w:sz w:val="23"/>
                                <w:u w:val="none"/>
                              </w:rPr>
                              <w:t xml:space="preserve"> </w:t>
                            </w:r>
                          </w:p>
                          <w:p w:rsidR="00F622D3" w:rsidRPr="008B729A" w:rsidRDefault="00654F82" w:rsidP="00E37BD0">
                            <w:pPr>
                              <w:contextualSpacing/>
                              <w:jc w:val="center"/>
                              <w:rPr>
                                <w:rFonts w:ascii="Calibri" w:hAnsi="Calibri" w:cs="Times New Roman"/>
                                <w:sz w:val="23"/>
                                <w:szCs w:val="23"/>
                              </w:rPr>
                            </w:pPr>
                            <w:r>
                              <w:rPr>
                                <w:rStyle w:val="Hyperlink"/>
                                <w:rFonts w:ascii="Calibri" w:hAnsi="Calibri"/>
                                <w:b/>
                                <w:color w:val="auto"/>
                                <w:sz w:val="23"/>
                                <w:u w:val="none"/>
                              </w:rPr>
                              <w:t>Shanghai</w:t>
                            </w:r>
                            <w:r w:rsidRPr="00117BE0">
                              <w:rPr>
                                <w:rStyle w:val="Hyperlink"/>
                                <w:rFonts w:ascii="Calibri" w:hAnsi="Calibri"/>
                                <w:b/>
                                <w:color w:val="auto"/>
                                <w:sz w:val="23"/>
                                <w:u w:val="none"/>
                              </w:rPr>
                              <w:t>:</w:t>
                            </w:r>
                            <w:r>
                              <w:rPr>
                                <w:rStyle w:val="Hyperlink"/>
                                <w:rFonts w:ascii="Calibri" w:hAnsi="Calibri"/>
                                <w:color w:val="auto"/>
                                <w:sz w:val="23"/>
                                <w:u w:val="none"/>
                              </w:rPr>
                              <w:t xml:space="preserve"> Nov</w:t>
                            </w:r>
                            <w:r w:rsidRPr="00C45BB2">
                              <w:rPr>
                                <w:rStyle w:val="Hyperlink"/>
                                <w:rFonts w:ascii="Calibri" w:hAnsi="Calibri"/>
                                <w:color w:val="auto"/>
                                <w:sz w:val="23"/>
                                <w:u w:val="none"/>
                              </w:rPr>
                              <w:t xml:space="preserve"> </w:t>
                            </w:r>
                            <w:r>
                              <w:rPr>
                                <w:rStyle w:val="Hyperlink"/>
                                <w:rFonts w:ascii="Calibri" w:hAnsi="Calibri"/>
                                <w:color w:val="auto"/>
                                <w:sz w:val="23"/>
                                <w:u w:val="none"/>
                              </w:rPr>
                              <w:t>3</w:t>
                            </w:r>
                            <w:r w:rsidRPr="00C45BB2">
                              <w:rPr>
                                <w:rStyle w:val="Hyperlink"/>
                                <w:rFonts w:ascii="Calibri" w:hAnsi="Calibri"/>
                                <w:color w:val="auto"/>
                                <w:sz w:val="23"/>
                                <w:u w:val="none"/>
                              </w:rPr>
                              <w:t>-</w:t>
                            </w:r>
                            <w:r>
                              <w:rPr>
                                <w:rStyle w:val="Hyperlink"/>
                                <w:rFonts w:ascii="Calibri" w:hAnsi="Calibri"/>
                                <w:color w:val="auto"/>
                                <w:sz w:val="23"/>
                                <w:u w:val="none"/>
                              </w:rPr>
                              <w:t xml:space="preserve">4   </w:t>
                            </w:r>
                            <w:r w:rsidR="00F622D3" w:rsidRPr="008B729A">
                              <w:rPr>
                                <w:rFonts w:ascii="Calibri" w:hAnsi="Calibri" w:cs="Times New Roman"/>
                                <w:sz w:val="23"/>
                                <w:szCs w:val="23"/>
                              </w:rPr>
                              <w:t xml:space="preserve">|  </w:t>
                            </w:r>
                            <w:r w:rsidR="00F622D3">
                              <w:rPr>
                                <w:rFonts w:ascii="Calibri" w:hAnsi="Calibri" w:cs="Times New Roman"/>
                                <w:sz w:val="23"/>
                                <w:szCs w:val="23"/>
                              </w:rPr>
                              <w:t xml:space="preserve"> </w:t>
                            </w:r>
                            <w:r w:rsidR="00F622D3" w:rsidRPr="00F622D3">
                              <w:rPr>
                                <w:rFonts w:ascii="Calibri" w:hAnsi="Calibri" w:cs="Times New Roman"/>
                                <w:b/>
                                <w:sz w:val="23"/>
                                <w:szCs w:val="23"/>
                              </w:rPr>
                              <w:t>Taipei</w:t>
                            </w:r>
                            <w:r w:rsidR="00E72DDF">
                              <w:rPr>
                                <w:rFonts w:ascii="Calibri" w:hAnsi="Calibri" w:cs="Times New Roman"/>
                                <w:sz w:val="23"/>
                                <w:szCs w:val="23"/>
                              </w:rPr>
                              <w:t>: Nov 1</w:t>
                            </w:r>
                            <w:r>
                              <w:rPr>
                                <w:rFonts w:ascii="Calibri" w:hAnsi="Calibri" w:cs="Times New Roman"/>
                                <w:sz w:val="23"/>
                                <w:szCs w:val="23"/>
                              </w:rPr>
                              <w:t>1</w:t>
                            </w:r>
                            <w:r w:rsidR="00F622D3" w:rsidRPr="00F622D3">
                              <w:rPr>
                                <w:rFonts w:ascii="Calibri" w:hAnsi="Calibri" w:cs="Times New Roman"/>
                                <w:b/>
                                <w:sz w:val="23"/>
                                <w:szCs w:val="23"/>
                              </w:rPr>
                              <w:t xml:space="preserve"> </w:t>
                            </w:r>
                            <w:r w:rsidR="00721AE8">
                              <w:rPr>
                                <w:rFonts w:ascii="Calibri" w:hAnsi="Calibri" w:cs="Times New Roman"/>
                                <w:sz w:val="23"/>
                                <w:szCs w:val="23"/>
                              </w:rPr>
                              <w:t xml:space="preserve">  | </w:t>
                            </w:r>
                            <w:r w:rsidR="00721AE8" w:rsidRPr="008B729A">
                              <w:rPr>
                                <w:rFonts w:ascii="Calibri" w:hAnsi="Calibri" w:cs="Times New Roman"/>
                                <w:b/>
                                <w:sz w:val="23"/>
                                <w:szCs w:val="23"/>
                              </w:rPr>
                              <w:t>Seoul</w:t>
                            </w:r>
                            <w:r w:rsidR="00721AE8">
                              <w:rPr>
                                <w:rFonts w:ascii="Calibri" w:hAnsi="Calibri" w:cs="Times New Roman"/>
                                <w:sz w:val="23"/>
                                <w:szCs w:val="23"/>
                              </w:rPr>
                              <w:t>: Nov 2</w:t>
                            </w:r>
                            <w:r>
                              <w:rPr>
                                <w:rFonts w:ascii="Calibri" w:hAnsi="Calibri" w:cs="Times New Roman"/>
                                <w:sz w:val="23"/>
                                <w:szCs w:val="23"/>
                              </w:rPr>
                              <w:t>5</w:t>
                            </w:r>
                            <w:r w:rsidR="00721AE8" w:rsidRPr="008B729A">
                              <w:rPr>
                                <w:rFonts w:ascii="Calibri" w:hAnsi="Calibri" w:cs="Times New Roman"/>
                                <w:b/>
                                <w:sz w:val="23"/>
                                <w:szCs w:val="23"/>
                              </w:rPr>
                              <w:t xml:space="preserve"> </w:t>
                            </w:r>
                            <w:r w:rsidR="00721AE8" w:rsidRPr="008B729A">
                              <w:rPr>
                                <w:rFonts w:ascii="Calibri" w:hAnsi="Calibri" w:cs="Times New Roman"/>
                                <w:sz w:val="23"/>
                                <w:szCs w:val="23"/>
                              </w:rPr>
                              <w:t xml:space="preserve">| </w:t>
                            </w:r>
                            <w:r w:rsidR="00F622D3" w:rsidRPr="008B729A">
                              <w:rPr>
                                <w:rFonts w:ascii="Calibri" w:hAnsi="Calibri" w:cs="Times New Roman"/>
                                <w:b/>
                                <w:sz w:val="23"/>
                                <w:szCs w:val="23"/>
                              </w:rPr>
                              <w:t>Tokyo</w:t>
                            </w:r>
                            <w:r w:rsidR="00721AE8">
                              <w:rPr>
                                <w:rFonts w:ascii="Calibri" w:hAnsi="Calibri" w:cs="Times New Roman"/>
                                <w:sz w:val="23"/>
                                <w:szCs w:val="23"/>
                              </w:rPr>
                              <w:t>:</w:t>
                            </w:r>
                            <w:r w:rsidR="00F622D3" w:rsidRPr="008B729A">
                              <w:rPr>
                                <w:rFonts w:ascii="Calibri" w:hAnsi="Calibri" w:cs="Times New Roman"/>
                                <w:sz w:val="23"/>
                                <w:szCs w:val="23"/>
                              </w:rPr>
                              <w:t xml:space="preserve"> </w:t>
                            </w:r>
                            <w:r w:rsidR="00721AE8">
                              <w:rPr>
                                <w:rFonts w:ascii="Calibri" w:hAnsi="Calibri" w:cs="Times New Roman"/>
                                <w:sz w:val="23"/>
                                <w:szCs w:val="23"/>
                              </w:rPr>
                              <w:t xml:space="preserve">Dec </w:t>
                            </w:r>
                            <w:r>
                              <w:rPr>
                                <w:rFonts w:ascii="Calibri" w:hAnsi="Calibri" w:cs="Times New Roman"/>
                                <w:sz w:val="23"/>
                                <w:szCs w:val="23"/>
                              </w:rPr>
                              <w:t>9</w:t>
                            </w:r>
                            <w:r w:rsidR="00F622D3" w:rsidRPr="008B729A">
                              <w:rPr>
                                <w:rFonts w:ascii="Calibri" w:hAnsi="Calibri" w:cs="Times New Roman"/>
                                <w:sz w:val="23"/>
                                <w:szCs w:val="23"/>
                              </w:rPr>
                              <w:t xml:space="preserve"> </w:t>
                            </w:r>
                          </w:p>
                          <w:p w:rsidR="00F622D3" w:rsidRDefault="00F62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12.5pt;margin-top:2pt;width:520.35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" fillcolor="#d8d8d8 [2732]" strokecolor="#f2f2f2">
                <v:textbox>
                  <w:txbxContent>
                    <w:p w:rsidR="00F622D3" w:rsidRPr="008B729A" w:rsidRDefault="00F622D3" w:rsidP="00E37BD0">
                      <w:pPr>
                        <w:autoSpaceDE w:val="0"/>
                        <w:autoSpaceDN w:val="0"/>
                        <w:adjustRightInd w:val="0"/>
                        <w:contextualSpacing/>
                        <w:jc w:val="center"/>
                        <w:rPr>
                          <w:rFonts w:ascii="Calibri" w:hAnsi="Calibri"/>
                          <w:sz w:val="23"/>
                        </w:rPr>
                      </w:pPr>
                      <w:r w:rsidRPr="008B729A">
                        <w:rPr>
                          <w:rFonts w:ascii="Calibri" w:hAnsi="Calibri"/>
                          <w:b/>
                          <w:sz w:val="23"/>
                        </w:rPr>
                        <w:t>Boston</w:t>
                      </w:r>
                      <w:r w:rsidRPr="008B729A">
                        <w:rPr>
                          <w:rFonts w:ascii="Calibri" w:hAnsi="Calibri"/>
                          <w:sz w:val="23"/>
                        </w:rPr>
                        <w:t xml:space="preserve">: Oct </w:t>
                      </w:r>
                      <w:r w:rsidR="000759D8">
                        <w:rPr>
                          <w:rFonts w:ascii="Calibri" w:hAnsi="Calibri"/>
                          <w:sz w:val="23"/>
                        </w:rPr>
                        <w:t>5</w:t>
                      </w:r>
                      <w:r>
                        <w:rPr>
                          <w:rFonts w:ascii="Calibri" w:hAnsi="Calibri"/>
                          <w:sz w:val="23"/>
                        </w:rPr>
                        <w:t>-</w:t>
                      </w:r>
                      <w:r w:rsidR="000759D8">
                        <w:rPr>
                          <w:rFonts w:ascii="Calibri" w:hAnsi="Calibri"/>
                          <w:sz w:val="23"/>
                        </w:rPr>
                        <w:t>7</w:t>
                      </w:r>
                      <w:r w:rsidR="00C45BB2">
                        <w:rPr>
                          <w:rFonts w:ascii="Calibri" w:hAnsi="Calibri"/>
                          <w:sz w:val="23"/>
                        </w:rPr>
                        <w:t xml:space="preserve"> </w:t>
                      </w:r>
                      <w:r w:rsidRPr="00C45BB2">
                        <w:rPr>
                          <w:rStyle w:val="Hyperlink"/>
                          <w:rFonts w:ascii="Calibri" w:hAnsi="Calibri"/>
                          <w:color w:val="auto"/>
                          <w:sz w:val="23"/>
                          <w:u w:val="none"/>
                        </w:rPr>
                        <w:t xml:space="preserve"> |  </w:t>
                      </w:r>
                      <w:r w:rsidR="000759D8">
                        <w:rPr>
                          <w:rFonts w:ascii="Calibri" w:hAnsi="Calibri"/>
                          <w:b/>
                          <w:sz w:val="23"/>
                        </w:rPr>
                        <w:t>Munich</w:t>
                      </w:r>
                      <w:r w:rsidRPr="008B729A">
                        <w:rPr>
                          <w:rFonts w:ascii="Calibri" w:hAnsi="Calibri"/>
                          <w:sz w:val="23"/>
                        </w:rPr>
                        <w:t xml:space="preserve">: Oct </w:t>
                      </w:r>
                      <w:r w:rsidR="000759D8">
                        <w:rPr>
                          <w:rFonts w:ascii="Calibri" w:hAnsi="Calibri"/>
                          <w:sz w:val="23"/>
                        </w:rPr>
                        <w:t>12</w:t>
                      </w:r>
                      <w:r>
                        <w:rPr>
                          <w:rFonts w:ascii="Calibri" w:hAnsi="Calibri"/>
                          <w:sz w:val="23"/>
                        </w:rPr>
                        <w:t>-1</w:t>
                      </w:r>
                      <w:r w:rsidR="000759D8">
                        <w:rPr>
                          <w:rFonts w:ascii="Calibri" w:hAnsi="Calibri"/>
                          <w:sz w:val="23"/>
                        </w:rPr>
                        <w:t>4</w:t>
                      </w:r>
                      <w:r w:rsidRPr="00C45BB2">
                        <w:rPr>
                          <w:rStyle w:val="Hyperlink"/>
                          <w:rFonts w:ascii="Calibri" w:hAnsi="Calibri"/>
                          <w:color w:val="auto"/>
                          <w:sz w:val="23"/>
                          <w:u w:val="none"/>
                        </w:rPr>
                        <w:t xml:space="preserve">  |  </w:t>
                      </w:r>
                      <w:r w:rsidR="000759D8">
                        <w:rPr>
                          <w:rFonts w:ascii="Calibri" w:hAnsi="Calibri"/>
                          <w:b/>
                          <w:sz w:val="23"/>
                        </w:rPr>
                        <w:t>Bangalore</w:t>
                      </w:r>
                      <w:r w:rsidR="003B6D61">
                        <w:rPr>
                          <w:rFonts w:ascii="Calibri" w:hAnsi="Calibri"/>
                          <w:b/>
                          <w:sz w:val="23"/>
                        </w:rPr>
                        <w:t xml:space="preserve">: </w:t>
                      </w:r>
                      <w:r w:rsidR="003B6D61" w:rsidRPr="003B6D61">
                        <w:rPr>
                          <w:rFonts w:ascii="Calibri" w:hAnsi="Calibri"/>
                          <w:sz w:val="23"/>
                        </w:rPr>
                        <w:t>O</w:t>
                      </w:r>
                      <w:r w:rsidRPr="003B6D61">
                        <w:rPr>
                          <w:rFonts w:ascii="Calibri" w:hAnsi="Calibri"/>
                          <w:sz w:val="23"/>
                        </w:rPr>
                        <w:t>c</w:t>
                      </w:r>
                      <w:r w:rsidRPr="008B729A">
                        <w:rPr>
                          <w:rFonts w:ascii="Calibri" w:hAnsi="Calibri"/>
                          <w:sz w:val="23"/>
                        </w:rPr>
                        <w:t xml:space="preserve">t </w:t>
                      </w:r>
                      <w:r>
                        <w:rPr>
                          <w:rFonts w:ascii="Calibri" w:hAnsi="Calibri"/>
                          <w:sz w:val="23"/>
                        </w:rPr>
                        <w:t>2</w:t>
                      </w:r>
                      <w:r w:rsidR="00654F82">
                        <w:rPr>
                          <w:rFonts w:ascii="Calibri" w:hAnsi="Calibri"/>
                          <w:sz w:val="23"/>
                        </w:rPr>
                        <w:t>0</w:t>
                      </w:r>
                      <w:r>
                        <w:rPr>
                          <w:rFonts w:ascii="Calibri" w:hAnsi="Calibri"/>
                          <w:sz w:val="23"/>
                        </w:rPr>
                        <w:t>-</w:t>
                      </w:r>
                      <w:r w:rsidR="00654F82">
                        <w:rPr>
                          <w:rFonts w:ascii="Calibri" w:hAnsi="Calibri"/>
                          <w:sz w:val="23"/>
                        </w:rPr>
                        <w:t>21</w:t>
                      </w:r>
                      <w:r w:rsidR="00CA35FB">
                        <w:rPr>
                          <w:rStyle w:val="Hyperlink"/>
                          <w:rFonts w:ascii="Calibri" w:hAnsi="Calibri"/>
                          <w:color w:val="auto"/>
                          <w:sz w:val="23"/>
                          <w:u w:val="none"/>
                        </w:rPr>
                        <w:t xml:space="preserve">  </w:t>
                      </w:r>
                      <w:bookmarkStart w:id="1" w:name="_GoBack"/>
                      <w:bookmarkEnd w:id="1"/>
                      <w:r w:rsidRPr="00C45BB2">
                        <w:rPr>
                          <w:rStyle w:val="Hyperlink"/>
                          <w:rFonts w:ascii="Calibri" w:hAnsi="Calibri"/>
                          <w:color w:val="auto"/>
                          <w:sz w:val="23"/>
                          <w:u w:val="none"/>
                        </w:rPr>
                        <w:t xml:space="preserve"> </w:t>
                      </w:r>
                      <w:r w:rsidR="00C45BB2">
                        <w:rPr>
                          <w:rStyle w:val="Hyperlink"/>
                          <w:rFonts w:ascii="Calibri" w:hAnsi="Calibri"/>
                          <w:color w:val="auto"/>
                          <w:sz w:val="23"/>
                          <w:u w:val="none"/>
                        </w:rPr>
                        <w:t xml:space="preserve"> </w:t>
                      </w:r>
                    </w:p>
                    <w:p w:rsidR="00F622D3" w:rsidRPr="008B729A" w:rsidRDefault="00654F82" w:rsidP="00E37BD0">
                      <w:pPr>
                        <w:contextualSpacing/>
                        <w:jc w:val="center"/>
                        <w:rPr>
                          <w:rFonts w:ascii="Calibri" w:hAnsi="Calibri" w:cs="Times New Roman"/>
                          <w:sz w:val="23"/>
                          <w:szCs w:val="23"/>
                        </w:rPr>
                      </w:pPr>
                      <w:r>
                        <w:rPr>
                          <w:rStyle w:val="Hyperlink"/>
                          <w:rFonts w:ascii="Calibri" w:hAnsi="Calibri"/>
                          <w:b/>
                          <w:color w:val="auto"/>
                          <w:sz w:val="23"/>
                          <w:u w:val="none"/>
                        </w:rPr>
                        <w:t>Shanghai</w:t>
                      </w:r>
                      <w:r w:rsidRPr="00117BE0">
                        <w:rPr>
                          <w:rStyle w:val="Hyperlink"/>
                          <w:rFonts w:ascii="Calibri" w:hAnsi="Calibri"/>
                          <w:b/>
                          <w:color w:val="auto"/>
                          <w:sz w:val="23"/>
                          <w:u w:val="none"/>
                        </w:rPr>
                        <w:t>:</w:t>
                      </w:r>
                      <w:r>
                        <w:rPr>
                          <w:rStyle w:val="Hyperlink"/>
                          <w:rFonts w:ascii="Calibri" w:hAnsi="Calibri"/>
                          <w:color w:val="auto"/>
                          <w:sz w:val="23"/>
                          <w:u w:val="none"/>
                        </w:rPr>
                        <w:t xml:space="preserve"> Nov</w:t>
                      </w:r>
                      <w:r w:rsidRPr="00C45BB2">
                        <w:rPr>
                          <w:rStyle w:val="Hyperlink"/>
                          <w:rFonts w:ascii="Calibri" w:hAnsi="Calibri"/>
                          <w:color w:val="auto"/>
                          <w:sz w:val="23"/>
                          <w:u w:val="none"/>
                        </w:rPr>
                        <w:t xml:space="preserve"> </w:t>
                      </w:r>
                      <w:r>
                        <w:rPr>
                          <w:rStyle w:val="Hyperlink"/>
                          <w:rFonts w:ascii="Calibri" w:hAnsi="Calibri"/>
                          <w:color w:val="auto"/>
                          <w:sz w:val="23"/>
                          <w:u w:val="none"/>
                        </w:rPr>
                        <w:t>3</w:t>
                      </w:r>
                      <w:r w:rsidRPr="00C45BB2">
                        <w:rPr>
                          <w:rStyle w:val="Hyperlink"/>
                          <w:rFonts w:ascii="Calibri" w:hAnsi="Calibri"/>
                          <w:color w:val="auto"/>
                          <w:sz w:val="23"/>
                          <w:u w:val="none"/>
                        </w:rPr>
                        <w:t>-</w:t>
                      </w:r>
                      <w:r>
                        <w:rPr>
                          <w:rStyle w:val="Hyperlink"/>
                          <w:rFonts w:ascii="Calibri" w:hAnsi="Calibri"/>
                          <w:color w:val="auto"/>
                          <w:sz w:val="23"/>
                          <w:u w:val="none"/>
                        </w:rPr>
                        <w:t xml:space="preserve">4   </w:t>
                      </w:r>
                      <w:r w:rsidR="00F622D3" w:rsidRPr="008B729A">
                        <w:rPr>
                          <w:rFonts w:ascii="Calibri" w:hAnsi="Calibri" w:cs="Times New Roman"/>
                          <w:sz w:val="23"/>
                          <w:szCs w:val="23"/>
                        </w:rPr>
                        <w:t xml:space="preserve">|  </w:t>
                      </w:r>
                      <w:r w:rsidR="00F622D3">
                        <w:rPr>
                          <w:rFonts w:ascii="Calibri" w:hAnsi="Calibri" w:cs="Times New Roman"/>
                          <w:sz w:val="23"/>
                          <w:szCs w:val="23"/>
                        </w:rPr>
                        <w:t xml:space="preserve"> </w:t>
                      </w:r>
                      <w:r w:rsidR="00F622D3" w:rsidRPr="00F622D3">
                        <w:rPr>
                          <w:rFonts w:ascii="Calibri" w:hAnsi="Calibri" w:cs="Times New Roman"/>
                          <w:b/>
                          <w:sz w:val="23"/>
                          <w:szCs w:val="23"/>
                        </w:rPr>
                        <w:t>Taipei</w:t>
                      </w:r>
                      <w:r w:rsidR="00E72DDF">
                        <w:rPr>
                          <w:rFonts w:ascii="Calibri" w:hAnsi="Calibri" w:cs="Times New Roman"/>
                          <w:sz w:val="23"/>
                          <w:szCs w:val="23"/>
                        </w:rPr>
                        <w:t>: Nov 1</w:t>
                      </w:r>
                      <w:r>
                        <w:rPr>
                          <w:rFonts w:ascii="Calibri" w:hAnsi="Calibri" w:cs="Times New Roman"/>
                          <w:sz w:val="23"/>
                          <w:szCs w:val="23"/>
                        </w:rPr>
                        <w:t>1</w:t>
                      </w:r>
                      <w:r w:rsidR="00F622D3" w:rsidRPr="00F622D3">
                        <w:rPr>
                          <w:rFonts w:ascii="Calibri" w:hAnsi="Calibri" w:cs="Times New Roman"/>
                          <w:b/>
                          <w:sz w:val="23"/>
                          <w:szCs w:val="23"/>
                        </w:rPr>
                        <w:t xml:space="preserve"> </w:t>
                      </w:r>
                      <w:r w:rsidR="00721AE8">
                        <w:rPr>
                          <w:rFonts w:ascii="Calibri" w:hAnsi="Calibri" w:cs="Times New Roman"/>
                          <w:sz w:val="23"/>
                          <w:szCs w:val="23"/>
                        </w:rPr>
                        <w:t xml:space="preserve">  | </w:t>
                      </w:r>
                      <w:r w:rsidR="00721AE8" w:rsidRPr="008B729A">
                        <w:rPr>
                          <w:rFonts w:ascii="Calibri" w:hAnsi="Calibri" w:cs="Times New Roman"/>
                          <w:b/>
                          <w:sz w:val="23"/>
                          <w:szCs w:val="23"/>
                        </w:rPr>
                        <w:t>Seoul</w:t>
                      </w:r>
                      <w:r w:rsidR="00721AE8">
                        <w:rPr>
                          <w:rFonts w:ascii="Calibri" w:hAnsi="Calibri" w:cs="Times New Roman"/>
                          <w:sz w:val="23"/>
                          <w:szCs w:val="23"/>
                        </w:rPr>
                        <w:t>: Nov 2</w:t>
                      </w:r>
                      <w:r>
                        <w:rPr>
                          <w:rFonts w:ascii="Calibri" w:hAnsi="Calibri" w:cs="Times New Roman"/>
                          <w:sz w:val="23"/>
                          <w:szCs w:val="23"/>
                        </w:rPr>
                        <w:t>5</w:t>
                      </w:r>
                      <w:r w:rsidR="00721AE8" w:rsidRPr="008B729A">
                        <w:rPr>
                          <w:rFonts w:ascii="Calibri" w:hAnsi="Calibri" w:cs="Times New Roman"/>
                          <w:b/>
                          <w:sz w:val="23"/>
                          <w:szCs w:val="23"/>
                        </w:rPr>
                        <w:t xml:space="preserve"> </w:t>
                      </w:r>
                      <w:r w:rsidR="00721AE8" w:rsidRPr="008B729A">
                        <w:rPr>
                          <w:rFonts w:ascii="Calibri" w:hAnsi="Calibri" w:cs="Times New Roman"/>
                          <w:sz w:val="23"/>
                          <w:szCs w:val="23"/>
                        </w:rPr>
                        <w:t xml:space="preserve">| </w:t>
                      </w:r>
                      <w:r w:rsidR="00F622D3" w:rsidRPr="008B729A">
                        <w:rPr>
                          <w:rFonts w:ascii="Calibri" w:hAnsi="Calibri" w:cs="Times New Roman"/>
                          <w:b/>
                          <w:sz w:val="23"/>
                          <w:szCs w:val="23"/>
                        </w:rPr>
                        <w:t>Tokyo</w:t>
                      </w:r>
                      <w:r w:rsidR="00721AE8">
                        <w:rPr>
                          <w:rFonts w:ascii="Calibri" w:hAnsi="Calibri" w:cs="Times New Roman"/>
                          <w:sz w:val="23"/>
                          <w:szCs w:val="23"/>
                        </w:rPr>
                        <w:t>:</w:t>
                      </w:r>
                      <w:r w:rsidR="00F622D3" w:rsidRPr="008B729A">
                        <w:rPr>
                          <w:rFonts w:ascii="Calibri" w:hAnsi="Calibri" w:cs="Times New Roman"/>
                          <w:sz w:val="23"/>
                          <w:szCs w:val="23"/>
                        </w:rPr>
                        <w:t xml:space="preserve"> </w:t>
                      </w:r>
                      <w:r w:rsidR="00721AE8">
                        <w:rPr>
                          <w:rFonts w:ascii="Calibri" w:hAnsi="Calibri" w:cs="Times New Roman"/>
                          <w:sz w:val="23"/>
                          <w:szCs w:val="23"/>
                        </w:rPr>
                        <w:t xml:space="preserve">Dec </w:t>
                      </w:r>
                      <w:r>
                        <w:rPr>
                          <w:rFonts w:ascii="Calibri" w:hAnsi="Calibri" w:cs="Times New Roman"/>
                          <w:sz w:val="23"/>
                          <w:szCs w:val="23"/>
                        </w:rPr>
                        <w:t>9</w:t>
                      </w:r>
                      <w:r w:rsidR="00F622D3" w:rsidRPr="008B729A">
                        <w:rPr>
                          <w:rFonts w:ascii="Calibri" w:hAnsi="Calibri" w:cs="Times New Roman"/>
                          <w:sz w:val="23"/>
                          <w:szCs w:val="23"/>
                        </w:rPr>
                        <w:t xml:space="preserve"> </w:t>
                      </w:r>
                    </w:p>
                    <w:p w:rsidR="00F622D3" w:rsidRDefault="00F622D3"/>
                  </w:txbxContent>
                </v:textbox>
              </v:shape>
            </w:pict>
          </mc:Fallback>
        </mc:AlternateContent>
      </w:r>
    </w:p>
    <w:p w:rsidR="003476CA" w:rsidRPr="003476CA" w:rsidRDefault="003476CA" w:rsidP="00B46E96">
      <w:pPr>
        <w:pStyle w:val="PlainText"/>
        <w:contextualSpacing/>
        <w:jc w:val="center"/>
        <w:rPr>
          <w:sz w:val="8"/>
        </w:rPr>
      </w:pPr>
    </w:p>
    <w:p w:rsidR="00F622D3" w:rsidRDefault="00F622D3" w:rsidP="00B46E96">
      <w:pPr>
        <w:spacing w:after="120" w:line="240" w:lineRule="auto"/>
        <w:contextualSpacing/>
        <w:rPr>
          <w:spacing w:val="-2"/>
        </w:rPr>
      </w:pPr>
    </w:p>
    <w:p w:rsidR="003A7A4C" w:rsidRPr="008A7BC2" w:rsidRDefault="003A7A4C" w:rsidP="00B46E96">
      <w:pPr>
        <w:spacing w:after="0" w:line="240" w:lineRule="auto"/>
        <w:contextualSpacing/>
        <w:rPr>
          <w:rFonts w:ascii="Calibri" w:hAnsi="Calibri" w:cs="Times New Roman"/>
        </w:rPr>
      </w:pPr>
    </w:p>
    <w:p w:rsidR="002C3879" w:rsidRDefault="00315273" w:rsidP="004804FC">
      <w:pPr>
        <w:spacing w:after="120" w:line="240" w:lineRule="auto"/>
        <w:contextualSpacing/>
        <w:rPr>
          <w:rFonts w:cs="Times New Roman"/>
          <w:spacing w:val="-1"/>
        </w:rPr>
      </w:pPr>
      <w:r w:rsidRPr="00117BE0">
        <w:rPr>
          <w:rFonts w:cs="Times New Roman"/>
          <w:spacing w:val="-1"/>
        </w:rPr>
        <w:t>BURLINGTON, MA (</w:t>
      </w:r>
      <w:r w:rsidR="002C3879">
        <w:rPr>
          <w:rFonts w:cs="Times New Roman"/>
          <w:spacing w:val="-1"/>
        </w:rPr>
        <w:t xml:space="preserve">September </w:t>
      </w:r>
      <w:r w:rsidR="00861D73">
        <w:rPr>
          <w:rFonts w:cs="Times New Roman"/>
          <w:spacing w:val="-1"/>
        </w:rPr>
        <w:t>14</w:t>
      </w:r>
      <w:r w:rsidR="002C3879">
        <w:rPr>
          <w:rFonts w:cs="Times New Roman"/>
          <w:spacing w:val="-1"/>
        </w:rPr>
        <w:t>, 2016</w:t>
      </w:r>
      <w:r w:rsidRPr="00117BE0">
        <w:rPr>
          <w:rFonts w:cs="Times New Roman"/>
          <w:spacing w:val="-1"/>
        </w:rPr>
        <w:t xml:space="preserve">) </w:t>
      </w:r>
      <w:r w:rsidR="00926407" w:rsidRPr="00117BE0">
        <w:rPr>
          <w:rFonts w:cs="Times New Roman"/>
          <w:spacing w:val="-1"/>
        </w:rPr>
        <w:t>–</w:t>
      </w:r>
      <w:r w:rsidR="002C3879">
        <w:rPr>
          <w:rFonts w:cs="Times New Roman"/>
          <w:spacing w:val="-1"/>
        </w:rPr>
        <w:t>t</w:t>
      </w:r>
      <w:r w:rsidR="00AC3119" w:rsidRPr="00AC3119">
        <w:rPr>
          <w:rFonts w:cs="Times New Roman"/>
          <w:spacing w:val="-1"/>
        </w:rPr>
        <w:t xml:space="preserve">he </w:t>
      </w:r>
      <w:r w:rsidR="00B3385B">
        <w:rPr>
          <w:rFonts w:cs="Times New Roman"/>
          <w:spacing w:val="-1"/>
        </w:rPr>
        <w:t xml:space="preserve">organizers of </w:t>
      </w:r>
      <w:r w:rsidR="00AC3119" w:rsidRPr="00AC3119">
        <w:rPr>
          <w:rFonts w:cs="Times New Roman"/>
          <w:spacing w:val="-1"/>
        </w:rPr>
        <w:t xml:space="preserve">COMSOL Conference 2016 Boston </w:t>
      </w:r>
      <w:r w:rsidR="002A6D3D">
        <w:rPr>
          <w:rFonts w:cs="Times New Roman"/>
          <w:spacing w:val="-1"/>
        </w:rPr>
        <w:t xml:space="preserve">are </w:t>
      </w:r>
      <w:r w:rsidR="002C3879">
        <w:rPr>
          <w:rFonts w:cs="Times New Roman"/>
          <w:spacing w:val="-1"/>
        </w:rPr>
        <w:t>proud to announce</w:t>
      </w:r>
      <w:r w:rsidR="00B3385B">
        <w:rPr>
          <w:rFonts w:cs="Times New Roman"/>
          <w:spacing w:val="-1"/>
        </w:rPr>
        <w:t xml:space="preserve"> this year’s </w:t>
      </w:r>
      <w:r w:rsidR="002C3879">
        <w:rPr>
          <w:rFonts w:cs="Times New Roman"/>
          <w:spacing w:val="-1"/>
        </w:rPr>
        <w:t>keynote speakers</w:t>
      </w:r>
      <w:r w:rsidR="00B3385B">
        <w:rPr>
          <w:rFonts w:cs="Times New Roman"/>
          <w:spacing w:val="-1"/>
        </w:rPr>
        <w:t xml:space="preserve">. </w:t>
      </w:r>
      <w:r w:rsidR="007F16CD">
        <w:rPr>
          <w:rFonts w:cs="Times New Roman"/>
          <w:spacing w:val="-1"/>
        </w:rPr>
        <w:t>The COMSOL Conference is held worldwide in seven major cities. It attracts thousands of engineers and scientists</w:t>
      </w:r>
      <w:r w:rsidR="00BB398A">
        <w:rPr>
          <w:rFonts w:cs="Times New Roman"/>
          <w:spacing w:val="-1"/>
        </w:rPr>
        <w:t xml:space="preserve"> with its focus </w:t>
      </w:r>
      <w:r w:rsidR="007F16CD">
        <w:rPr>
          <w:rFonts w:cs="Times New Roman"/>
          <w:spacing w:val="-1"/>
        </w:rPr>
        <w:t>on multiphysics simulation and application design. The first event is taking place in Boston on October 5-7</w:t>
      </w:r>
      <w:r w:rsidR="00BB398A">
        <w:rPr>
          <w:rFonts w:cs="Times New Roman"/>
          <w:spacing w:val="-1"/>
        </w:rPr>
        <w:t xml:space="preserve"> and </w:t>
      </w:r>
      <w:r w:rsidR="002A6D3D">
        <w:rPr>
          <w:rFonts w:cs="Times New Roman"/>
          <w:spacing w:val="-1"/>
        </w:rPr>
        <w:t>features</w:t>
      </w:r>
      <w:r w:rsidR="00BB398A">
        <w:rPr>
          <w:rFonts w:cs="Times New Roman"/>
          <w:spacing w:val="-1"/>
        </w:rPr>
        <w:t xml:space="preserve"> the following line up of distinguished modeling and simulation professionals:</w:t>
      </w:r>
    </w:p>
    <w:p w:rsidR="008D74B7" w:rsidRPr="008D74B7" w:rsidRDefault="008D74B7" w:rsidP="008D74B7">
      <w:pPr>
        <w:pStyle w:val="ListParagraph"/>
        <w:numPr>
          <w:ilvl w:val="0"/>
          <w:numId w:val="13"/>
        </w:numPr>
        <w:spacing w:after="0" w:line="240" w:lineRule="auto"/>
        <w:rPr>
          <w:rFonts w:cs="Times New Roman"/>
          <w:spacing w:val="-1"/>
        </w:rPr>
      </w:pPr>
      <w:r w:rsidRPr="00401090">
        <w:rPr>
          <w:rFonts w:cs="Times New Roman"/>
          <w:b/>
          <w:spacing w:val="-1"/>
        </w:rPr>
        <w:t xml:space="preserve">Bernard </w:t>
      </w:r>
      <w:proofErr w:type="spellStart"/>
      <w:r w:rsidRPr="00401090">
        <w:rPr>
          <w:rFonts w:cs="Times New Roman"/>
          <w:b/>
          <w:spacing w:val="-1"/>
        </w:rPr>
        <w:t>McGarvey</w:t>
      </w:r>
      <w:proofErr w:type="spellEnd"/>
      <w:r w:rsidRPr="008D74B7">
        <w:rPr>
          <w:rFonts w:cs="Times New Roman"/>
          <w:spacing w:val="-1"/>
        </w:rPr>
        <w:t xml:space="preserve">, senior engineering </w:t>
      </w:r>
      <w:r>
        <w:rPr>
          <w:rFonts w:cs="Times New Roman"/>
          <w:spacing w:val="-1"/>
        </w:rPr>
        <w:t>advisor</w:t>
      </w:r>
      <w:r w:rsidRPr="008D74B7">
        <w:rPr>
          <w:rFonts w:cs="Times New Roman"/>
          <w:spacing w:val="-1"/>
        </w:rPr>
        <w:t xml:space="preserve"> at Eli Lilly and Company</w:t>
      </w:r>
    </w:p>
    <w:p w:rsidR="008D74B7" w:rsidRPr="008D74B7" w:rsidRDefault="008D74B7" w:rsidP="008D74B7">
      <w:pPr>
        <w:pStyle w:val="ListParagraph"/>
        <w:numPr>
          <w:ilvl w:val="0"/>
          <w:numId w:val="13"/>
        </w:numPr>
        <w:spacing w:after="0" w:line="240" w:lineRule="auto"/>
        <w:rPr>
          <w:rFonts w:cs="Times New Roman"/>
          <w:spacing w:val="-1"/>
        </w:rPr>
      </w:pPr>
      <w:r w:rsidRPr="00401090">
        <w:rPr>
          <w:rFonts w:cs="Times New Roman"/>
          <w:b/>
          <w:spacing w:val="-1"/>
        </w:rPr>
        <w:t>Edward P. Furlani</w:t>
      </w:r>
      <w:r w:rsidRPr="008D74B7">
        <w:rPr>
          <w:rFonts w:cs="Times New Roman"/>
          <w:spacing w:val="-1"/>
        </w:rPr>
        <w:t xml:space="preserve">, professor in the Departments of Chemical and Biological Engineering and Electrical Engineering at </w:t>
      </w:r>
      <w:r>
        <w:rPr>
          <w:rFonts w:cs="Times New Roman"/>
          <w:spacing w:val="-1"/>
        </w:rPr>
        <w:t>University at Buffalo (UB) SUNY</w:t>
      </w:r>
    </w:p>
    <w:p w:rsidR="002C3879" w:rsidRDefault="008D74B7" w:rsidP="008D74B7">
      <w:pPr>
        <w:pStyle w:val="ListParagraph"/>
        <w:numPr>
          <w:ilvl w:val="0"/>
          <w:numId w:val="13"/>
        </w:numPr>
        <w:spacing w:after="0" w:line="240" w:lineRule="auto"/>
        <w:rPr>
          <w:rFonts w:cs="Times New Roman"/>
          <w:spacing w:val="-1"/>
        </w:rPr>
      </w:pPr>
      <w:r w:rsidRPr="00401090">
        <w:rPr>
          <w:rFonts w:cs="Times New Roman"/>
          <w:b/>
          <w:spacing w:val="-1"/>
        </w:rPr>
        <w:t xml:space="preserve">Carl </w:t>
      </w:r>
      <w:proofErr w:type="spellStart"/>
      <w:r w:rsidRPr="00401090">
        <w:rPr>
          <w:rFonts w:cs="Times New Roman"/>
          <w:b/>
          <w:spacing w:val="-1"/>
        </w:rPr>
        <w:t>Meinhart</w:t>
      </w:r>
      <w:proofErr w:type="spellEnd"/>
      <w:r w:rsidRPr="008D74B7">
        <w:rPr>
          <w:rFonts w:cs="Times New Roman"/>
          <w:spacing w:val="-1"/>
        </w:rPr>
        <w:t>, professor of mechanical engineering at the University of California – Santa Barbara (UCSB)</w:t>
      </w:r>
      <w:r>
        <w:rPr>
          <w:rFonts w:cs="Times New Roman"/>
          <w:spacing w:val="-1"/>
        </w:rPr>
        <w:t xml:space="preserve"> and </w:t>
      </w:r>
      <w:r w:rsidRPr="008D74B7">
        <w:rPr>
          <w:rFonts w:cs="Times New Roman"/>
          <w:spacing w:val="-1"/>
        </w:rPr>
        <w:t>foun</w:t>
      </w:r>
      <w:r w:rsidR="00284FE9">
        <w:rPr>
          <w:rFonts w:cs="Times New Roman"/>
          <w:spacing w:val="-1"/>
        </w:rPr>
        <w:t>der and CEO of Numerical Design</w:t>
      </w:r>
      <w:r w:rsidR="00965F7C">
        <w:rPr>
          <w:rFonts w:cs="Times New Roman"/>
          <w:spacing w:val="-1"/>
        </w:rPr>
        <w:t>, Inc.</w:t>
      </w:r>
      <w:bookmarkStart w:id="0" w:name="_GoBack"/>
      <w:bookmarkEnd w:id="0"/>
    </w:p>
    <w:p w:rsidR="00E725FB" w:rsidRPr="008A7BC2" w:rsidRDefault="008D74B7" w:rsidP="00B46E96">
      <w:pPr>
        <w:pStyle w:val="ListParagraph"/>
        <w:numPr>
          <w:ilvl w:val="0"/>
          <w:numId w:val="13"/>
        </w:numPr>
        <w:spacing w:after="0" w:line="240" w:lineRule="auto"/>
        <w:rPr>
          <w:rFonts w:cs="Times New Roman"/>
          <w:spacing w:val="-1"/>
        </w:rPr>
      </w:pPr>
      <w:r w:rsidRPr="00401090">
        <w:rPr>
          <w:rFonts w:cs="Times New Roman"/>
          <w:b/>
          <w:spacing w:val="-1"/>
        </w:rPr>
        <w:t>Sebastien Perrier</w:t>
      </w:r>
      <w:r>
        <w:rPr>
          <w:rFonts w:cs="Times New Roman"/>
          <w:spacing w:val="-1"/>
        </w:rPr>
        <w:t xml:space="preserve">, </w:t>
      </w:r>
      <w:r w:rsidRPr="008D74B7">
        <w:rPr>
          <w:rFonts w:cs="Times New Roman"/>
          <w:spacing w:val="-1"/>
        </w:rPr>
        <w:t xml:space="preserve">R&amp;D acoustical engineer at </w:t>
      </w:r>
      <w:proofErr w:type="spellStart"/>
      <w:r w:rsidRPr="008D74B7">
        <w:rPr>
          <w:rFonts w:cs="Times New Roman"/>
          <w:spacing w:val="-1"/>
        </w:rPr>
        <w:t>Echologics</w:t>
      </w:r>
      <w:proofErr w:type="spellEnd"/>
      <w:r>
        <w:rPr>
          <w:rFonts w:cs="Times New Roman"/>
          <w:spacing w:val="-1"/>
        </w:rPr>
        <w:t xml:space="preserve"> </w:t>
      </w:r>
      <w:r w:rsidRPr="008D74B7">
        <w:rPr>
          <w:rFonts w:cs="Times New Roman"/>
          <w:spacing w:val="-1"/>
        </w:rPr>
        <w:t>Engineering</w:t>
      </w:r>
    </w:p>
    <w:p w:rsidR="00FA0C0F" w:rsidRPr="008A7BC2" w:rsidRDefault="00FA0C0F" w:rsidP="008A7BC2">
      <w:pPr>
        <w:spacing w:after="0" w:line="240" w:lineRule="auto"/>
        <w:contextualSpacing/>
        <w:rPr>
          <w:rFonts w:ascii="Calibri" w:hAnsi="Calibri" w:cs="Times New Roman"/>
        </w:rPr>
      </w:pPr>
    </w:p>
    <w:p w:rsidR="00124073" w:rsidRPr="0009307E" w:rsidRDefault="00721818" w:rsidP="00721818">
      <w:pPr>
        <w:spacing w:after="0" w:line="240" w:lineRule="auto"/>
        <w:contextualSpacing/>
        <w:jc w:val="center"/>
        <w:rPr>
          <w:spacing w:val="-2"/>
          <w:sz w:val="12"/>
        </w:rPr>
      </w:pPr>
      <w:r>
        <w:rPr>
          <w:noProof/>
        </w:rPr>
        <w:drawing>
          <wp:inline distT="0" distB="0" distL="0" distR="0" wp14:anchorId="7984195C" wp14:editId="5BCDD3C2">
            <wp:extent cx="1916568" cy="1280160"/>
            <wp:effectExtent l="0" t="0" r="7620" b="0"/>
            <wp:docPr id="1" name="Picture 1" descr="https://cdn.comsol.com/conference/2016/photos/cf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conference/2016/photos/cf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594" cy="1280177"/>
                    </a:xfrm>
                    <a:prstGeom prst="rect">
                      <a:avLst/>
                    </a:prstGeom>
                    <a:noFill/>
                    <a:ln>
                      <a:noFill/>
                    </a:ln>
                  </pic:spPr>
                </pic:pic>
              </a:graphicData>
            </a:graphic>
          </wp:inline>
        </w:drawing>
      </w:r>
      <w:r>
        <w:rPr>
          <w:noProof/>
        </w:rPr>
        <w:drawing>
          <wp:inline distT="0" distB="0" distL="0" distR="0" wp14:anchorId="0241A48E" wp14:editId="2B527E5B">
            <wp:extent cx="1904336" cy="1271144"/>
            <wp:effectExtent l="0" t="0" r="1270" b="5715"/>
            <wp:docPr id="4" name="Picture 4" descr="https://cdn.comsol.com/conference/2016/photos/c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sol.com/conference/2016/photos/cf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726" cy="1270737"/>
                    </a:xfrm>
                    <a:prstGeom prst="rect">
                      <a:avLst/>
                    </a:prstGeom>
                    <a:noFill/>
                    <a:ln>
                      <a:noFill/>
                    </a:ln>
                  </pic:spPr>
                </pic:pic>
              </a:graphicData>
            </a:graphic>
          </wp:inline>
        </w:drawing>
      </w:r>
      <w:r w:rsidRPr="00721818">
        <w:rPr>
          <w:noProof/>
        </w:rPr>
        <w:drawing>
          <wp:inline distT="0" distB="0" distL="0" distR="0" wp14:anchorId="16C62754" wp14:editId="4ADF89D2">
            <wp:extent cx="1913198" cy="1277908"/>
            <wp:effectExtent l="0" t="0" r="0" b="0"/>
            <wp:docPr id="5" name="Picture 5" descr="https://cdn.comsol.com/conference/2016/photos/cf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msol.com/conference/2016/photos/cf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361" cy="1280020"/>
                    </a:xfrm>
                    <a:prstGeom prst="rect">
                      <a:avLst/>
                    </a:prstGeom>
                    <a:noFill/>
                    <a:ln>
                      <a:noFill/>
                    </a:ln>
                  </pic:spPr>
                </pic:pic>
              </a:graphicData>
            </a:graphic>
          </wp:inline>
        </w:drawing>
      </w:r>
    </w:p>
    <w:p w:rsidR="00721818" w:rsidRPr="008A7BC2" w:rsidRDefault="00721818" w:rsidP="00124073">
      <w:pPr>
        <w:spacing w:after="0" w:line="240" w:lineRule="auto"/>
        <w:contextualSpacing/>
        <w:rPr>
          <w:rFonts w:ascii="Calibri" w:hAnsi="Calibri" w:cs="Times New Roman"/>
        </w:rPr>
      </w:pPr>
    </w:p>
    <w:p w:rsidR="00124073" w:rsidRPr="006B3467" w:rsidRDefault="008D74B7" w:rsidP="00124073">
      <w:pPr>
        <w:spacing w:after="0" w:line="240" w:lineRule="auto"/>
        <w:contextualSpacing/>
        <w:rPr>
          <w:b/>
          <w:spacing w:val="-2"/>
          <w:sz w:val="24"/>
        </w:rPr>
      </w:pPr>
      <w:r w:rsidRPr="008D74B7">
        <w:rPr>
          <w:b/>
          <w:spacing w:val="-2"/>
          <w:sz w:val="24"/>
        </w:rPr>
        <w:t>KEYNOTE: Leveraging Modeling and First Principles Thinking to Accelerate Improvement at a Pharmaceutical Company</w:t>
      </w:r>
    </w:p>
    <w:p w:rsidR="00FC3E0E" w:rsidRDefault="008D74B7" w:rsidP="00124073">
      <w:pPr>
        <w:spacing w:line="240" w:lineRule="auto"/>
        <w:contextualSpacing/>
        <w:rPr>
          <w:rFonts w:cs="Times New Roman"/>
          <w:spacing w:val="2"/>
        </w:rPr>
      </w:pPr>
      <w:r w:rsidRPr="008D74B7">
        <w:rPr>
          <w:rFonts w:cs="Times New Roman"/>
          <w:spacing w:val="2"/>
        </w:rPr>
        <w:t xml:space="preserve">Dr. </w:t>
      </w:r>
      <w:r w:rsidRPr="008D74B7">
        <w:rPr>
          <w:rFonts w:cs="Times New Roman"/>
          <w:b/>
          <w:spacing w:val="2"/>
        </w:rPr>
        <w:t xml:space="preserve">Bernard </w:t>
      </w:r>
      <w:proofErr w:type="spellStart"/>
      <w:r w:rsidRPr="008D74B7">
        <w:rPr>
          <w:rFonts w:cs="Times New Roman"/>
          <w:b/>
          <w:spacing w:val="2"/>
        </w:rPr>
        <w:t>McGarvey</w:t>
      </w:r>
      <w:proofErr w:type="spellEnd"/>
      <w:r w:rsidRPr="008D74B7">
        <w:rPr>
          <w:rFonts w:cs="Times New Roman"/>
          <w:spacing w:val="2"/>
        </w:rPr>
        <w:t xml:space="preserve"> is a senior engineering advisor responsible for process modeling applications at Eli Lilly and Company. He supports the application of process modeling in both manufacturing and process development. He has 32 years of experience in manufacturing, where he has held positions in process engineering, process control engineering, and technical services. His interests include general mathematical modeling and simulation, process data analysis, capacity/workflow modeling, risk management, fluid dynamics, cold chain container design and qualification, nonlinear model estimation, and quality engineering. He has a BEng degree and a PhD from University College Dublin, Ireland.</w:t>
      </w:r>
    </w:p>
    <w:p w:rsidR="008D74B7" w:rsidRPr="008A7BC2" w:rsidRDefault="008D74B7" w:rsidP="008A7BC2">
      <w:pPr>
        <w:spacing w:after="0" w:line="240" w:lineRule="auto"/>
        <w:contextualSpacing/>
        <w:rPr>
          <w:rFonts w:ascii="Calibri" w:hAnsi="Calibri" w:cs="Times New Roman"/>
        </w:rPr>
      </w:pPr>
    </w:p>
    <w:p w:rsidR="008D74B7" w:rsidRPr="006B3467" w:rsidRDefault="008D74B7" w:rsidP="008D74B7">
      <w:pPr>
        <w:spacing w:after="0" w:line="240" w:lineRule="auto"/>
        <w:contextualSpacing/>
        <w:rPr>
          <w:b/>
          <w:spacing w:val="-2"/>
          <w:sz w:val="24"/>
        </w:rPr>
      </w:pPr>
      <w:r w:rsidRPr="008D74B7">
        <w:rPr>
          <w:b/>
          <w:spacing w:val="-2"/>
          <w:sz w:val="24"/>
        </w:rPr>
        <w:t>KEYNOTE: Multiphysics and Multiscale Simulations: Advancing Basic Science and Industrial Applications</w:t>
      </w:r>
    </w:p>
    <w:p w:rsidR="008D74B7" w:rsidRDefault="008D74B7" w:rsidP="00AC3119">
      <w:pPr>
        <w:spacing w:line="240" w:lineRule="auto"/>
        <w:contextualSpacing/>
        <w:rPr>
          <w:rFonts w:cs="Times New Roman"/>
          <w:spacing w:val="2"/>
        </w:rPr>
      </w:pPr>
      <w:r w:rsidRPr="008D74B7">
        <w:rPr>
          <w:rFonts w:cs="Times New Roman"/>
          <w:spacing w:val="2"/>
        </w:rPr>
        <w:t xml:space="preserve">Dr. </w:t>
      </w:r>
      <w:r w:rsidRPr="008D74B7">
        <w:rPr>
          <w:rFonts w:cs="Times New Roman"/>
          <w:b/>
          <w:spacing w:val="2"/>
        </w:rPr>
        <w:t>Edward P. Furlani</w:t>
      </w:r>
      <w:r w:rsidRPr="008D74B7">
        <w:rPr>
          <w:rFonts w:cs="Times New Roman"/>
          <w:spacing w:val="2"/>
        </w:rPr>
        <w:t xml:space="preserve"> holds a PhD in theoretical physics and has a joint appointment as a professor in the Departments of Chemical and Biological Engineering and Electrical Engineering at University at Buffalo (UB) SUNY. He transitioned to academia in 2011 from the Eastman Kodak Research Labs, where he performed </w:t>
      </w:r>
      <w:r w:rsidRPr="008D74B7">
        <w:rPr>
          <w:rFonts w:cs="Times New Roman"/>
          <w:spacing w:val="2"/>
        </w:rPr>
        <w:lastRenderedPageBreak/>
        <w:t xml:space="preserve">interdisciplinary modeling for the development of commercial materials and devices. His industrial experience spans applications in the fields of microfluidics, photonics, applied magnetics, and microsystems technology. His current research involves the development of computational models to design innovative </w:t>
      </w:r>
      <w:proofErr w:type="spellStart"/>
      <w:r w:rsidRPr="008D74B7">
        <w:rPr>
          <w:rFonts w:cs="Times New Roman"/>
          <w:spacing w:val="2"/>
        </w:rPr>
        <w:t>nano</w:t>
      </w:r>
      <w:proofErr w:type="spellEnd"/>
      <w:r w:rsidRPr="008D74B7">
        <w:rPr>
          <w:rFonts w:cs="Times New Roman"/>
          <w:spacing w:val="2"/>
        </w:rPr>
        <w:t xml:space="preserve">- and </w:t>
      </w:r>
      <w:proofErr w:type="spellStart"/>
      <w:r w:rsidRPr="008D74B7">
        <w:rPr>
          <w:rFonts w:cs="Times New Roman"/>
          <w:spacing w:val="2"/>
        </w:rPr>
        <w:t>microstructured</w:t>
      </w:r>
      <w:proofErr w:type="spellEnd"/>
      <w:r w:rsidRPr="008D74B7">
        <w:rPr>
          <w:rFonts w:cs="Times New Roman"/>
          <w:spacing w:val="2"/>
        </w:rPr>
        <w:t xml:space="preserve"> materials and devices with unique functionality. His current research spans the applications of microfluidics, </w:t>
      </w:r>
      <w:proofErr w:type="spellStart"/>
      <w:r w:rsidRPr="008D74B7">
        <w:rPr>
          <w:rFonts w:cs="Times New Roman"/>
          <w:spacing w:val="2"/>
        </w:rPr>
        <w:t>biosensing</w:t>
      </w:r>
      <w:proofErr w:type="spellEnd"/>
      <w:r w:rsidRPr="008D74B7">
        <w:rPr>
          <w:rFonts w:cs="Times New Roman"/>
          <w:spacing w:val="2"/>
        </w:rPr>
        <w:t xml:space="preserve">, energy storage, </w:t>
      </w:r>
      <w:proofErr w:type="spellStart"/>
      <w:r w:rsidRPr="008D74B7">
        <w:rPr>
          <w:rFonts w:cs="Times New Roman"/>
          <w:spacing w:val="2"/>
        </w:rPr>
        <w:t>nanophotonics</w:t>
      </w:r>
      <w:proofErr w:type="spellEnd"/>
      <w:r w:rsidRPr="008D74B7">
        <w:rPr>
          <w:rFonts w:cs="Times New Roman"/>
          <w:spacing w:val="2"/>
        </w:rPr>
        <w:t xml:space="preserve">, and magnetic particles. Professor </w:t>
      </w:r>
      <w:proofErr w:type="spellStart"/>
      <w:r w:rsidRPr="008D74B7">
        <w:rPr>
          <w:rFonts w:cs="Times New Roman"/>
          <w:spacing w:val="2"/>
        </w:rPr>
        <w:t>Furlani’s</w:t>
      </w:r>
      <w:proofErr w:type="spellEnd"/>
      <w:r w:rsidRPr="008D74B7">
        <w:rPr>
          <w:rFonts w:cs="Times New Roman"/>
          <w:spacing w:val="2"/>
        </w:rPr>
        <w:t xml:space="preserve"> research contributions include over 100 peer-reviewed publications, a textbook on applied magnetics, and numerous invited conference presentations. He also has a distinguished record of translational research and currently holds 152 U.S. patents.</w:t>
      </w:r>
    </w:p>
    <w:p w:rsidR="008D74B7" w:rsidRPr="008A7BC2" w:rsidRDefault="008D74B7" w:rsidP="008D74B7">
      <w:pPr>
        <w:spacing w:after="0" w:line="240" w:lineRule="auto"/>
        <w:contextualSpacing/>
        <w:rPr>
          <w:rFonts w:ascii="Calibri" w:hAnsi="Calibri" w:cs="Times New Roman"/>
        </w:rPr>
      </w:pPr>
    </w:p>
    <w:p w:rsidR="008D74B7" w:rsidRPr="006B3467" w:rsidRDefault="008D74B7" w:rsidP="008D74B7">
      <w:pPr>
        <w:spacing w:after="0" w:line="240" w:lineRule="auto"/>
        <w:contextualSpacing/>
        <w:rPr>
          <w:b/>
          <w:spacing w:val="-2"/>
          <w:sz w:val="24"/>
        </w:rPr>
      </w:pPr>
      <w:r w:rsidRPr="008D74B7">
        <w:rPr>
          <w:b/>
          <w:spacing w:val="-2"/>
          <w:sz w:val="24"/>
        </w:rPr>
        <w:t>KEYNOTE: Transport Processes in Microfluidics</w:t>
      </w:r>
    </w:p>
    <w:p w:rsidR="008D74B7" w:rsidRDefault="008D74B7" w:rsidP="008D74B7">
      <w:pPr>
        <w:spacing w:after="0" w:line="240" w:lineRule="auto"/>
        <w:contextualSpacing/>
        <w:rPr>
          <w:b/>
          <w:spacing w:val="-2"/>
          <w:sz w:val="24"/>
        </w:rPr>
      </w:pPr>
      <w:r w:rsidRPr="008D74B7">
        <w:rPr>
          <w:rFonts w:cs="Times New Roman"/>
          <w:spacing w:val="2"/>
        </w:rPr>
        <w:t xml:space="preserve">Dr. </w:t>
      </w:r>
      <w:r w:rsidRPr="008D74B7">
        <w:rPr>
          <w:rFonts w:cs="Times New Roman"/>
          <w:b/>
          <w:spacing w:val="2"/>
        </w:rPr>
        <w:t xml:space="preserve">Carl </w:t>
      </w:r>
      <w:proofErr w:type="spellStart"/>
      <w:r w:rsidRPr="008D74B7">
        <w:rPr>
          <w:rFonts w:cs="Times New Roman"/>
          <w:b/>
          <w:spacing w:val="2"/>
        </w:rPr>
        <w:t>Meinhart</w:t>
      </w:r>
      <w:proofErr w:type="spellEnd"/>
      <w:r w:rsidRPr="008D74B7">
        <w:rPr>
          <w:rFonts w:cs="Times New Roman"/>
          <w:spacing w:val="2"/>
        </w:rPr>
        <w:t xml:space="preserve"> is a professor of mechanical engineering at the University of California – Santa Barbara (UCSB). He obtained his PhD from the University of Illinois in 1994. Since coming to UCSB in 1996, his research has focused on developing microfluidic devices and investigating their fundamental transport mechanisms. Professor </w:t>
      </w:r>
      <w:proofErr w:type="spellStart"/>
      <w:r w:rsidRPr="008D74B7">
        <w:rPr>
          <w:rFonts w:cs="Times New Roman"/>
          <w:spacing w:val="2"/>
        </w:rPr>
        <w:t>Meinhart’s</w:t>
      </w:r>
      <w:proofErr w:type="spellEnd"/>
      <w:r w:rsidRPr="008D74B7">
        <w:rPr>
          <w:rFonts w:cs="Times New Roman"/>
          <w:spacing w:val="2"/>
        </w:rPr>
        <w:t xml:space="preserve"> research on microfluidics has been cited approximately 7</w:t>
      </w:r>
      <w:r w:rsidR="00DB2901">
        <w:rPr>
          <w:rFonts w:cs="Times New Roman"/>
          <w:spacing w:val="2"/>
        </w:rPr>
        <w:t>,</w:t>
      </w:r>
      <w:r w:rsidRPr="008D74B7">
        <w:rPr>
          <w:rFonts w:cs="Times New Roman"/>
          <w:spacing w:val="2"/>
        </w:rPr>
        <w:t>800 times, with an h-index of 34 (Google Scholar™ scholarly texts search). He has seven issued patents.</w:t>
      </w:r>
      <w:r w:rsidR="008A7BC2">
        <w:rPr>
          <w:rFonts w:cs="Times New Roman"/>
          <w:spacing w:val="2"/>
        </w:rPr>
        <w:t xml:space="preserve"> </w:t>
      </w:r>
      <w:r w:rsidRPr="008D74B7">
        <w:rPr>
          <w:rFonts w:cs="Times New Roman"/>
          <w:spacing w:val="2"/>
        </w:rPr>
        <w:t xml:space="preserve">In addition to being a professor at UCSB, Dr. </w:t>
      </w:r>
      <w:proofErr w:type="spellStart"/>
      <w:r w:rsidRPr="008D74B7">
        <w:rPr>
          <w:rFonts w:cs="Times New Roman"/>
          <w:spacing w:val="2"/>
        </w:rPr>
        <w:t>Meinhart</w:t>
      </w:r>
      <w:proofErr w:type="spellEnd"/>
      <w:r w:rsidRPr="008D74B7">
        <w:rPr>
          <w:rFonts w:cs="Times New Roman"/>
          <w:spacing w:val="2"/>
        </w:rPr>
        <w:t xml:space="preserve"> is the founder and CEO of Numerical Design, Inc., which is a COMSOL Certified Consultant. Dr. </w:t>
      </w:r>
      <w:proofErr w:type="spellStart"/>
      <w:r w:rsidRPr="008D74B7">
        <w:rPr>
          <w:rFonts w:cs="Times New Roman"/>
          <w:spacing w:val="2"/>
        </w:rPr>
        <w:t>Meinhart</w:t>
      </w:r>
      <w:proofErr w:type="spellEnd"/>
      <w:r w:rsidRPr="008D74B7">
        <w:rPr>
          <w:rFonts w:cs="Times New Roman"/>
          <w:spacing w:val="2"/>
        </w:rPr>
        <w:t xml:space="preserve"> is a fellow of the American Physical Society.</w:t>
      </w:r>
    </w:p>
    <w:p w:rsidR="008D74B7" w:rsidRPr="008A7BC2" w:rsidRDefault="008D74B7" w:rsidP="008D74B7">
      <w:pPr>
        <w:spacing w:after="0" w:line="240" w:lineRule="auto"/>
        <w:contextualSpacing/>
        <w:rPr>
          <w:rFonts w:ascii="Calibri" w:hAnsi="Calibri" w:cs="Times New Roman"/>
        </w:rPr>
      </w:pPr>
    </w:p>
    <w:p w:rsidR="008D74B7" w:rsidRPr="006B3467" w:rsidRDefault="008D74B7" w:rsidP="008D74B7">
      <w:pPr>
        <w:spacing w:after="0" w:line="240" w:lineRule="auto"/>
        <w:contextualSpacing/>
        <w:rPr>
          <w:b/>
          <w:spacing w:val="-2"/>
          <w:sz w:val="24"/>
        </w:rPr>
      </w:pPr>
      <w:r w:rsidRPr="008D74B7">
        <w:rPr>
          <w:b/>
          <w:spacing w:val="-2"/>
          <w:sz w:val="24"/>
        </w:rPr>
        <w:t>KEYNOTE: The Effect of Local Resonators on Sound Propagation in Fluid-Filled Pipes</w:t>
      </w:r>
    </w:p>
    <w:p w:rsidR="008D74B7" w:rsidRPr="008D74B7" w:rsidRDefault="008D74B7" w:rsidP="008D74B7">
      <w:pPr>
        <w:spacing w:line="240" w:lineRule="auto"/>
        <w:contextualSpacing/>
        <w:rPr>
          <w:rFonts w:cs="Times New Roman"/>
          <w:spacing w:val="2"/>
        </w:rPr>
      </w:pPr>
      <w:r w:rsidRPr="008D74B7">
        <w:rPr>
          <w:rFonts w:cs="Times New Roman"/>
          <w:b/>
          <w:spacing w:val="2"/>
        </w:rPr>
        <w:t>Sebastien Perrier</w:t>
      </w:r>
      <w:r w:rsidRPr="008D74B7">
        <w:rPr>
          <w:rFonts w:cs="Times New Roman"/>
          <w:spacing w:val="2"/>
        </w:rPr>
        <w:t xml:space="preserve"> is a mechanical engineer who received his PhD from the University of </w:t>
      </w:r>
      <w:proofErr w:type="spellStart"/>
      <w:r w:rsidRPr="008D74B7">
        <w:rPr>
          <w:rFonts w:cs="Times New Roman"/>
          <w:spacing w:val="2"/>
        </w:rPr>
        <w:t>Sherbrooke</w:t>
      </w:r>
      <w:proofErr w:type="spellEnd"/>
      <w:r w:rsidRPr="008D74B7">
        <w:rPr>
          <w:rFonts w:cs="Times New Roman"/>
          <w:spacing w:val="2"/>
        </w:rPr>
        <w:t>. He specialized in acoustics and vibrations, coupling of structures, and signal processing.</w:t>
      </w:r>
      <w:r w:rsidR="008A7BC2">
        <w:rPr>
          <w:rFonts w:cs="Times New Roman"/>
          <w:spacing w:val="2"/>
        </w:rPr>
        <w:t xml:space="preserve"> </w:t>
      </w:r>
    </w:p>
    <w:p w:rsidR="00AC3119" w:rsidRDefault="008D74B7" w:rsidP="008D74B7">
      <w:pPr>
        <w:spacing w:line="240" w:lineRule="auto"/>
        <w:contextualSpacing/>
        <w:rPr>
          <w:rFonts w:cs="Times New Roman"/>
          <w:spacing w:val="2"/>
        </w:rPr>
      </w:pPr>
      <w:r w:rsidRPr="008D74B7">
        <w:rPr>
          <w:rFonts w:cs="Times New Roman"/>
          <w:spacing w:val="2"/>
        </w:rPr>
        <w:t xml:space="preserve">Sebastien has been working with </w:t>
      </w:r>
      <w:proofErr w:type="spellStart"/>
      <w:r w:rsidRPr="008D74B7">
        <w:rPr>
          <w:rFonts w:cs="Times New Roman"/>
          <w:spacing w:val="2"/>
        </w:rPr>
        <w:t>Echologics</w:t>
      </w:r>
      <w:proofErr w:type="spellEnd"/>
      <w:r w:rsidRPr="008D74B7">
        <w:rPr>
          <w:rFonts w:cs="Times New Roman"/>
          <w:spacing w:val="2"/>
        </w:rPr>
        <w:t xml:space="preserve"> Engineering for 2 years, applying his expertise to optimize and develop next-generation solutions for buried pipe infrastructure management and leak detection. His work focuses on carrying out laboratory and field tests, developing processes and methods for measuring vibration and pressure events, and pipe modeling.</w:t>
      </w:r>
    </w:p>
    <w:p w:rsidR="00721818" w:rsidRPr="00482497" w:rsidRDefault="00721818" w:rsidP="00721818">
      <w:pPr>
        <w:pStyle w:val="PlainText"/>
        <w:contextualSpacing/>
        <w:rPr>
          <w:rFonts w:asciiTheme="minorHAnsi" w:hAnsiTheme="minorHAnsi"/>
          <w:b/>
          <w:bCs/>
          <w:spacing w:val="-2"/>
          <w:sz w:val="24"/>
          <w:szCs w:val="24"/>
        </w:rPr>
      </w:pPr>
      <w:r w:rsidRPr="00482497">
        <w:rPr>
          <w:rFonts w:asciiTheme="minorHAnsi" w:hAnsiTheme="minorHAnsi"/>
          <w:b/>
          <w:bCs/>
          <w:spacing w:val="-2"/>
          <w:sz w:val="24"/>
          <w:szCs w:val="24"/>
        </w:rPr>
        <w:t>201</w:t>
      </w:r>
      <w:r>
        <w:rPr>
          <w:rFonts w:asciiTheme="minorHAnsi" w:hAnsiTheme="minorHAnsi"/>
          <w:b/>
          <w:bCs/>
          <w:spacing w:val="-2"/>
          <w:sz w:val="24"/>
          <w:szCs w:val="24"/>
        </w:rPr>
        <w:t>6</w:t>
      </w:r>
      <w:r w:rsidRPr="00482497">
        <w:rPr>
          <w:rFonts w:asciiTheme="minorHAnsi" w:hAnsiTheme="minorHAnsi"/>
          <w:b/>
          <w:bCs/>
          <w:spacing w:val="-2"/>
          <w:sz w:val="24"/>
          <w:szCs w:val="24"/>
        </w:rPr>
        <w:t xml:space="preserve"> COMSOL Conference</w:t>
      </w:r>
    </w:p>
    <w:p w:rsidR="008D74B7" w:rsidRDefault="00721818" w:rsidP="008D74B7">
      <w:pPr>
        <w:spacing w:line="240" w:lineRule="auto"/>
        <w:contextualSpacing/>
        <w:rPr>
          <w:rFonts w:cs="Times New Roman"/>
          <w:spacing w:val="2"/>
        </w:rPr>
      </w:pPr>
      <w:r w:rsidRPr="00721818">
        <w:rPr>
          <w:rFonts w:cs="Times New Roman"/>
          <w:spacing w:val="2"/>
        </w:rPr>
        <w:t>The</w:t>
      </w:r>
      <w:r w:rsidR="00401090">
        <w:rPr>
          <w:rFonts w:cs="Times New Roman"/>
          <w:spacing w:val="2"/>
        </w:rPr>
        <w:t xml:space="preserve"> COMSOL</w:t>
      </w:r>
      <w:r w:rsidRPr="00721818">
        <w:rPr>
          <w:rFonts w:cs="Times New Roman"/>
          <w:spacing w:val="2"/>
        </w:rPr>
        <w:t xml:space="preserve"> Conference brings together engineers, researchers, and scientists worldwide throughout </w:t>
      </w:r>
      <w:r w:rsidR="005553CA">
        <w:rPr>
          <w:rFonts w:cs="Times New Roman"/>
          <w:spacing w:val="2"/>
        </w:rPr>
        <w:t>seven</w:t>
      </w:r>
      <w:r w:rsidRPr="00721818">
        <w:rPr>
          <w:rFonts w:cs="Times New Roman"/>
          <w:spacing w:val="2"/>
        </w:rPr>
        <w:t xml:space="preserve"> locations, providing them with the chance to showcase their work, share innovative technologies and best practices, as well as the opportunity to interact with the </w:t>
      </w:r>
      <w:r w:rsidR="00DB2901">
        <w:rPr>
          <w:rFonts w:cs="Times New Roman"/>
          <w:spacing w:val="2"/>
        </w:rPr>
        <w:t>members of the COMSOL community</w:t>
      </w:r>
      <w:r w:rsidRPr="00721818">
        <w:rPr>
          <w:rFonts w:cs="Times New Roman"/>
          <w:spacing w:val="2"/>
        </w:rPr>
        <w:t>.</w:t>
      </w:r>
    </w:p>
    <w:p w:rsidR="00721818" w:rsidRPr="008A7BC2" w:rsidRDefault="00721818" w:rsidP="008A7BC2">
      <w:pPr>
        <w:spacing w:after="0" w:line="240" w:lineRule="auto"/>
        <w:contextualSpacing/>
        <w:rPr>
          <w:rFonts w:ascii="Calibri" w:hAnsi="Calibri" w:cs="Times New Roman"/>
        </w:rPr>
      </w:pPr>
    </w:p>
    <w:p w:rsidR="00721818" w:rsidRPr="00721818" w:rsidRDefault="00721818" w:rsidP="004804FC">
      <w:pPr>
        <w:spacing w:after="120" w:line="240" w:lineRule="auto"/>
        <w:contextualSpacing/>
        <w:rPr>
          <w:rFonts w:cs="Times New Roman"/>
          <w:spacing w:val="2"/>
        </w:rPr>
      </w:pPr>
      <w:r w:rsidRPr="00721818">
        <w:rPr>
          <w:rFonts w:cs="Times New Roman"/>
          <w:spacing w:val="2"/>
        </w:rPr>
        <w:t>The 201</w:t>
      </w:r>
      <w:r>
        <w:rPr>
          <w:rFonts w:cs="Times New Roman"/>
          <w:spacing w:val="2"/>
        </w:rPr>
        <w:t>6</w:t>
      </w:r>
      <w:r w:rsidRPr="00721818">
        <w:rPr>
          <w:rFonts w:cs="Times New Roman"/>
          <w:spacing w:val="2"/>
        </w:rPr>
        <w:t xml:space="preserve"> conference will feature presentations on simulation apps using the Application Builder and the COMSOL Server™</w:t>
      </w:r>
      <w:r w:rsidR="00046030">
        <w:rPr>
          <w:rFonts w:cs="Times New Roman"/>
          <w:spacing w:val="2"/>
        </w:rPr>
        <w:t xml:space="preserve"> product</w:t>
      </w:r>
      <w:r w:rsidRPr="00721818">
        <w:rPr>
          <w:rFonts w:cs="Times New Roman"/>
          <w:spacing w:val="2"/>
        </w:rPr>
        <w:t>. Other highlights include:</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Over 30 hands-on training opportunities to learn how to use COMSOL Multiphysics</w:t>
      </w:r>
      <w:r w:rsidR="00046030">
        <w:rPr>
          <w:rFonts w:cs="Times New Roman"/>
          <w:spacing w:val="2"/>
        </w:rPr>
        <w:t>®</w:t>
      </w:r>
      <w:r w:rsidRPr="00721818">
        <w:rPr>
          <w:rFonts w:cs="Times New Roman"/>
          <w:spacing w:val="2"/>
        </w:rPr>
        <w:t xml:space="preserve"> software for better R&amp;D and design</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Talks by industry experts on the latest in computational modeling</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Discussion-oriented Focus Sessions covering simulation best practices, moderated by our product managers</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The introduction of the newest simulation tools and technologies</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User-contributed paper and poster presentations</w:t>
      </w:r>
    </w:p>
    <w:p w:rsidR="00721818" w:rsidRPr="00721818" w:rsidRDefault="00721818" w:rsidP="00721818">
      <w:pPr>
        <w:pStyle w:val="ListParagraph"/>
        <w:numPr>
          <w:ilvl w:val="0"/>
          <w:numId w:val="15"/>
        </w:numPr>
        <w:spacing w:line="240" w:lineRule="auto"/>
        <w:rPr>
          <w:rFonts w:cs="Times New Roman"/>
          <w:spacing w:val="2"/>
        </w:rPr>
      </w:pPr>
      <w:r w:rsidRPr="00721818">
        <w:rPr>
          <w:rFonts w:cs="Times New Roman"/>
          <w:spacing w:val="2"/>
        </w:rPr>
        <w:t xml:space="preserve">An exhibition showcasing products offered by </w:t>
      </w:r>
      <w:r w:rsidR="00DB2901">
        <w:rPr>
          <w:rFonts w:cs="Times New Roman"/>
          <w:spacing w:val="2"/>
        </w:rPr>
        <w:t>COMSOL Certified Consultants, software and hardware providers, and other exhibitors within the CAE industry</w:t>
      </w:r>
    </w:p>
    <w:p w:rsidR="00721818" w:rsidRPr="00721818" w:rsidRDefault="00721818" w:rsidP="008D74B7">
      <w:pPr>
        <w:pStyle w:val="ListParagraph"/>
        <w:numPr>
          <w:ilvl w:val="0"/>
          <w:numId w:val="15"/>
        </w:numPr>
        <w:spacing w:line="240" w:lineRule="auto"/>
        <w:rPr>
          <w:rFonts w:cs="Times New Roman"/>
          <w:spacing w:val="2"/>
        </w:rPr>
      </w:pPr>
      <w:r w:rsidRPr="00721818">
        <w:rPr>
          <w:rFonts w:cs="Times New Roman"/>
          <w:spacing w:val="2"/>
        </w:rPr>
        <w:t>The chance to interact with peers and explore the simulation work of fellow engineers</w:t>
      </w:r>
    </w:p>
    <w:p w:rsidR="00721818" w:rsidRPr="008A7BC2" w:rsidRDefault="00721818" w:rsidP="008A7BC2">
      <w:pPr>
        <w:spacing w:after="0" w:line="240" w:lineRule="auto"/>
        <w:contextualSpacing/>
        <w:rPr>
          <w:rFonts w:ascii="Calibri" w:hAnsi="Calibri" w:cs="Times New Roman"/>
        </w:rPr>
      </w:pPr>
    </w:p>
    <w:p w:rsidR="004804FC" w:rsidRDefault="00AC3119" w:rsidP="00B46E96">
      <w:pPr>
        <w:spacing w:line="240" w:lineRule="auto"/>
        <w:contextualSpacing/>
        <w:rPr>
          <w:rFonts w:cs="Times New Roman"/>
          <w:spacing w:val="2"/>
        </w:rPr>
      </w:pPr>
      <w:r w:rsidRPr="00AC3119">
        <w:rPr>
          <w:rFonts w:cs="Times New Roman"/>
          <w:spacing w:val="2"/>
        </w:rPr>
        <w:t xml:space="preserve">For more details about the COMSOL Conference </w:t>
      </w:r>
      <w:r w:rsidR="005F7A2B">
        <w:rPr>
          <w:rFonts w:cs="Times New Roman"/>
          <w:spacing w:val="2"/>
        </w:rPr>
        <w:t>2016</w:t>
      </w:r>
      <w:r w:rsidR="005F7A2B" w:rsidRPr="00AC3119">
        <w:rPr>
          <w:rFonts w:cs="Times New Roman"/>
          <w:spacing w:val="2"/>
        </w:rPr>
        <w:t xml:space="preserve"> </w:t>
      </w:r>
      <w:r w:rsidRPr="00AC3119">
        <w:rPr>
          <w:rFonts w:cs="Times New Roman"/>
          <w:spacing w:val="2"/>
        </w:rPr>
        <w:t>Boston, visit:</w:t>
      </w:r>
    </w:p>
    <w:p w:rsidR="00250AE4" w:rsidRPr="00AC3119" w:rsidRDefault="00965F7C" w:rsidP="00B46E96">
      <w:pPr>
        <w:spacing w:line="240" w:lineRule="auto"/>
        <w:contextualSpacing/>
        <w:rPr>
          <w:rFonts w:cs="Times New Roman"/>
          <w:spacing w:val="2"/>
        </w:rPr>
      </w:pPr>
      <w:hyperlink r:id="rId14" w:history="1">
        <w:r w:rsidR="00AC3119" w:rsidRPr="00D8472D">
          <w:rPr>
            <w:rStyle w:val="Hyperlink"/>
            <w:rFonts w:cs="Times New Roman"/>
            <w:spacing w:val="2"/>
          </w:rPr>
          <w:t>www.comsol.com/conference2016/boston</w:t>
        </w:r>
      </w:hyperlink>
    </w:p>
    <w:p w:rsidR="00C33C5C" w:rsidRPr="008A7BC2" w:rsidRDefault="00C33C5C" w:rsidP="008A7BC2">
      <w:pPr>
        <w:spacing w:after="0" w:line="240" w:lineRule="auto"/>
        <w:contextualSpacing/>
        <w:rPr>
          <w:rFonts w:ascii="Calibri" w:hAnsi="Calibri" w:cs="Times New Roman"/>
        </w:rPr>
      </w:pPr>
    </w:p>
    <w:p w:rsidR="00A42D09" w:rsidRPr="00484397" w:rsidRDefault="00A42D09" w:rsidP="00A42D09">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rsidR="00A42D09" w:rsidRPr="007E5D53" w:rsidRDefault="00A42D09" w:rsidP="00A42D09">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lastRenderedPageBreak/>
        <w:t>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w:t>
      </w:r>
      <w:r>
        <w:rPr>
          <w:rFonts w:ascii="Calibri" w:hAnsi="Calibri"/>
          <w:spacing w:val="-2"/>
          <w:kern w:val="24"/>
          <w:sz w:val="20"/>
          <w:szCs w:val="22"/>
        </w:rPr>
        <w:t>s</w:t>
      </w:r>
      <w:r w:rsidRPr="001E642E">
        <w:rPr>
          <w:rFonts w:ascii="Calibri" w:hAnsi="Calibri"/>
          <w:spacing w:val="-2"/>
          <w:kern w:val="24"/>
          <w:sz w:val="20"/>
          <w:szCs w:val="22"/>
        </w:rPr>
        <w:t xml:space="preserve"> with all major technical computing and CAD tools on the CAE market. Simulation experts rely on the COMSOL Server™ product to deploy apps to their design teams, manufacturing departments, test laboratories, </w:t>
      </w:r>
      <w:r>
        <w:rPr>
          <w:rFonts w:ascii="Calibri" w:hAnsi="Calibri"/>
          <w:spacing w:val="-2"/>
          <w:kern w:val="24"/>
          <w:sz w:val="20"/>
          <w:szCs w:val="22"/>
        </w:rPr>
        <w:t xml:space="preserve">and </w:t>
      </w:r>
      <w:r w:rsidRPr="001E642E">
        <w:rPr>
          <w:rFonts w:ascii="Calibri" w:hAnsi="Calibri"/>
          <w:spacing w:val="-2"/>
          <w:kern w:val="24"/>
          <w:sz w:val="20"/>
          <w:szCs w:val="22"/>
        </w:rPr>
        <w:t xml:space="preserve">customers throughout the world. Founded in 1986, COMSOL employs more than </w:t>
      </w:r>
      <w:r w:rsidR="00F3221A" w:rsidRPr="001E642E">
        <w:rPr>
          <w:rFonts w:ascii="Calibri" w:hAnsi="Calibri"/>
          <w:spacing w:val="-2"/>
          <w:kern w:val="24"/>
          <w:sz w:val="20"/>
          <w:szCs w:val="22"/>
        </w:rPr>
        <w:t>4</w:t>
      </w:r>
      <w:r w:rsidR="00F3221A">
        <w:rPr>
          <w:rFonts w:ascii="Calibri" w:hAnsi="Calibri"/>
          <w:spacing w:val="-2"/>
          <w:kern w:val="24"/>
          <w:sz w:val="20"/>
          <w:szCs w:val="22"/>
        </w:rPr>
        <w:t>60</w:t>
      </w:r>
      <w:r w:rsidR="00F3221A" w:rsidRPr="001E642E">
        <w:rPr>
          <w:rFonts w:ascii="Calibri" w:hAnsi="Calibri"/>
          <w:spacing w:val="-2"/>
          <w:kern w:val="24"/>
          <w:sz w:val="20"/>
          <w:szCs w:val="22"/>
        </w:rPr>
        <w:t xml:space="preserve"> </w:t>
      </w:r>
      <w:r w:rsidRPr="001E642E">
        <w:rPr>
          <w:rFonts w:ascii="Calibri" w:hAnsi="Calibri"/>
          <w:spacing w:val="-2"/>
          <w:kern w:val="24"/>
          <w:sz w:val="20"/>
          <w:szCs w:val="22"/>
        </w:rPr>
        <w:t>people in 22 offices world</w:t>
      </w:r>
      <w:r>
        <w:rPr>
          <w:rFonts w:ascii="Calibri" w:hAnsi="Calibri"/>
          <w:spacing w:val="-2"/>
          <w:kern w:val="24"/>
          <w:sz w:val="20"/>
          <w:szCs w:val="22"/>
        </w:rPr>
        <w:t>wide</w:t>
      </w:r>
      <w:r w:rsidRPr="001E642E">
        <w:rPr>
          <w:rFonts w:ascii="Calibri" w:hAnsi="Calibri"/>
          <w:spacing w:val="-2"/>
          <w:kern w:val="24"/>
          <w:sz w:val="20"/>
          <w:szCs w:val="22"/>
        </w:rPr>
        <w:t xml:space="preserve"> and extends its reach with a network of distributors.</w:t>
      </w:r>
    </w:p>
    <w:p w:rsidR="00A42D09" w:rsidRPr="0091184F" w:rsidRDefault="00A42D09" w:rsidP="00A42D09">
      <w:pPr>
        <w:pStyle w:val="PlainText"/>
        <w:contextualSpacing/>
        <w:jc w:val="center"/>
        <w:rPr>
          <w:bCs/>
          <w:spacing w:val="-2"/>
          <w:sz w:val="16"/>
        </w:rPr>
      </w:pPr>
      <w:r w:rsidRPr="0091184F">
        <w:rPr>
          <w:spacing w:val="-1"/>
          <w:kern w:val="24"/>
          <w:sz w:val="20"/>
          <w:szCs w:val="20"/>
        </w:rPr>
        <w:t>~</w:t>
      </w:r>
    </w:p>
    <w:p w:rsidR="00242506" w:rsidRPr="008A7BC2" w:rsidRDefault="00A42D09" w:rsidP="008A7BC2">
      <w:pPr>
        <w:autoSpaceDE w:val="0"/>
        <w:autoSpaceDN w:val="0"/>
        <w:adjustRightInd w:val="0"/>
        <w:spacing w:after="0" w:line="240" w:lineRule="auto"/>
        <w:contextualSpacing/>
        <w:jc w:val="center"/>
        <w:rPr>
          <w:sz w:val="16"/>
          <w:szCs w:val="16"/>
        </w:rPr>
      </w:pPr>
      <w:r w:rsidRPr="001E642E">
        <w:rPr>
          <w:rFonts w:cs="Arial"/>
          <w:i/>
          <w:color w:val="333333"/>
          <w:sz w:val="16"/>
          <w:szCs w:val="21"/>
          <w:shd w:val="clear" w:color="auto" w:fill="FFFFFF"/>
        </w:rPr>
        <w:t xml:space="preserve">COMSOL, COMSOL Multiphysics, Capture the Concept, </w:t>
      </w:r>
      <w:r>
        <w:rPr>
          <w:rFonts w:cs="Arial"/>
          <w:i/>
          <w:color w:val="333333"/>
          <w:sz w:val="16"/>
          <w:szCs w:val="21"/>
          <w:shd w:val="clear" w:color="auto" w:fill="FFFFFF"/>
        </w:rPr>
        <w:t xml:space="preserve">and </w:t>
      </w:r>
      <w:r w:rsidRPr="001E642E">
        <w:rPr>
          <w:rFonts w:cs="Arial"/>
          <w:i/>
          <w:color w:val="333333"/>
          <w:sz w:val="16"/>
          <w:szCs w:val="21"/>
          <w:shd w:val="clear" w:color="auto" w:fill="FFFFFF"/>
        </w:rPr>
        <w:t xml:space="preserve">COMSOL Desktop are registered trademarks of COMSOL AB. COMSOL Server, </w:t>
      </w:r>
      <w:proofErr w:type="spellStart"/>
      <w:r w:rsidRPr="001E642E">
        <w:rPr>
          <w:rFonts w:cs="Arial"/>
          <w:i/>
          <w:color w:val="333333"/>
          <w:sz w:val="16"/>
          <w:szCs w:val="21"/>
          <w:shd w:val="clear" w:color="auto" w:fill="FFFFFF"/>
        </w:rPr>
        <w:t>LiveLink</w:t>
      </w:r>
      <w:proofErr w:type="spellEnd"/>
      <w:r w:rsidRPr="001E642E">
        <w:rPr>
          <w:rFonts w:cs="Arial"/>
          <w:i/>
          <w:color w:val="333333"/>
          <w:sz w:val="16"/>
          <w:szCs w:val="21"/>
          <w:shd w:val="clear" w:color="auto" w:fill="FFFFFF"/>
        </w:rPr>
        <w:t xml:space="preserve">, and Simulation for </w:t>
      </w:r>
      <w:proofErr w:type="gramStart"/>
      <w:r w:rsidRPr="001E642E">
        <w:rPr>
          <w:rFonts w:cs="Arial"/>
          <w:i/>
          <w:color w:val="333333"/>
          <w:sz w:val="16"/>
          <w:szCs w:val="21"/>
          <w:shd w:val="clear" w:color="auto" w:fill="FFFFFF"/>
        </w:rPr>
        <w:t>Everyone</w:t>
      </w:r>
      <w:proofErr w:type="gramEnd"/>
      <w:r w:rsidRPr="001E642E">
        <w:rPr>
          <w:rFonts w:cs="Arial"/>
          <w:i/>
          <w:color w:val="333333"/>
          <w:sz w:val="16"/>
          <w:szCs w:val="21"/>
          <w:shd w:val="clear" w:color="auto" w:fill="FFFFFF"/>
        </w:rPr>
        <w:t xml:space="preserve"> are trademarks of COMSOL AB. </w:t>
      </w:r>
      <w:r w:rsidR="00046030" w:rsidRPr="00046030">
        <w:rPr>
          <w:rFonts w:cs="Arial"/>
          <w:i/>
          <w:color w:val="333333"/>
          <w:sz w:val="16"/>
          <w:szCs w:val="21"/>
          <w:shd w:val="clear" w:color="auto" w:fill="FFFFFF"/>
        </w:rPr>
        <w:t xml:space="preserve">Google Scholar </w:t>
      </w:r>
      <w:r w:rsidR="00046030">
        <w:rPr>
          <w:rFonts w:cs="Arial"/>
          <w:i/>
          <w:color w:val="333333"/>
          <w:sz w:val="16"/>
          <w:szCs w:val="21"/>
          <w:shd w:val="clear" w:color="auto" w:fill="FFFFFF"/>
        </w:rPr>
        <w:t xml:space="preserve">is a trademark of Google Inc. </w:t>
      </w:r>
      <w:r w:rsidRPr="001E642E">
        <w:rPr>
          <w:rFonts w:cs="Arial"/>
          <w:i/>
          <w:color w:val="333333"/>
          <w:sz w:val="16"/>
          <w:szCs w:val="21"/>
          <w:shd w:val="clear" w:color="auto" w:fill="FFFFFF"/>
        </w:rPr>
        <w:t>Other product or brand names are trademarks or registered trademarks of their respective holders.</w:t>
      </w:r>
    </w:p>
    <w:sectPr w:rsidR="00242506" w:rsidRPr="008A7BC2" w:rsidSect="00484397">
      <w:headerReference w:type="default" r:id="rId15"/>
      <w:pgSz w:w="12240" w:h="15840"/>
      <w:pgMar w:top="1224"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2A1" w:rsidRDefault="00F972A1" w:rsidP="00315273">
      <w:pPr>
        <w:spacing w:after="0" w:line="240" w:lineRule="auto"/>
      </w:pPr>
      <w:r>
        <w:separator/>
      </w:r>
    </w:p>
  </w:endnote>
  <w:endnote w:type="continuationSeparator" w:id="0">
    <w:p w:rsidR="00F972A1" w:rsidRDefault="00F972A1" w:rsidP="0031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2A1" w:rsidRDefault="00F972A1" w:rsidP="00315273">
      <w:pPr>
        <w:spacing w:after="0" w:line="240" w:lineRule="auto"/>
      </w:pPr>
      <w:r>
        <w:separator/>
      </w:r>
    </w:p>
  </w:footnote>
  <w:footnote w:type="continuationSeparator" w:id="0">
    <w:p w:rsidR="00F972A1" w:rsidRDefault="00F972A1" w:rsidP="003152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62577">
    <w:pPr>
      <w:pStyle w:val="Header"/>
    </w:pPr>
    <w:r>
      <w:rPr>
        <w:noProof/>
      </w:rPr>
      <w:drawing>
        <wp:inline distT="0" distB="0" distL="0" distR="0" wp14:anchorId="41E3630A" wp14:editId="41E3630B">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178D2154"/>
    <w:multiLevelType w:val="hybridMultilevel"/>
    <w:tmpl w:val="7FF0C2D0"/>
    <w:lvl w:ilvl="0" w:tplc="E8B4F9A6">
      <w:numFmt w:val="bullet"/>
      <w:lvlText w:val="•"/>
      <w:lvlJc w:val="left"/>
      <w:pPr>
        <w:ind w:left="720" w:hanging="360"/>
      </w:pPr>
      <w:rPr>
        <w:rFonts w:ascii="Calibri" w:eastAsiaTheme="minorHAnsi" w:hAnsi="Calibri" w:cs="Times New Roman" w:hint="default"/>
      </w:rPr>
    </w:lvl>
    <w:lvl w:ilvl="1" w:tplc="E8B4F9A6">
      <w:numFmt w:val="bullet"/>
      <w:lvlText w:val="•"/>
      <w:lvlJc w:val="left"/>
      <w:pPr>
        <w:ind w:left="720" w:hanging="360"/>
      </w:pPr>
      <w:rPr>
        <w:rFonts w:ascii="Calibri" w:eastAsiaTheme="minorHAnsi" w:hAnsi="Calibri"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22C04803"/>
    <w:multiLevelType w:val="hybridMultilevel"/>
    <w:tmpl w:val="B230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BD4ABB"/>
    <w:multiLevelType w:val="hybridMultilevel"/>
    <w:tmpl w:val="397CD790"/>
    <w:lvl w:ilvl="0" w:tplc="E8B4F9A6">
      <w:numFmt w:val="bullet"/>
      <w:lvlText w:val="•"/>
      <w:lvlJc w:val="left"/>
      <w:pPr>
        <w:ind w:left="2520" w:hanging="360"/>
      </w:pPr>
      <w:rPr>
        <w:rFonts w:ascii="Calibri" w:eastAsiaTheme="minorHAns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CD15DF6"/>
    <w:multiLevelType w:val="hybridMultilevel"/>
    <w:tmpl w:val="C6B48602"/>
    <w:lvl w:ilvl="0" w:tplc="E8B4F9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4A1A8C"/>
    <w:multiLevelType w:val="hybridMultilevel"/>
    <w:tmpl w:val="420C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5E74CD"/>
    <w:multiLevelType w:val="hybridMultilevel"/>
    <w:tmpl w:val="4B06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D549E4"/>
    <w:multiLevelType w:val="hybridMultilevel"/>
    <w:tmpl w:val="1662131E"/>
    <w:lvl w:ilvl="0" w:tplc="04090001">
      <w:start w:val="1"/>
      <w:numFmt w:val="bullet"/>
      <w:lvlText w:val=""/>
      <w:lvlJc w:val="left"/>
      <w:pPr>
        <w:ind w:left="720" w:hanging="360"/>
      </w:pPr>
      <w:rPr>
        <w:rFonts w:ascii="Symbol" w:hAnsi="Symbol" w:hint="default"/>
      </w:rPr>
    </w:lvl>
    <w:lvl w:ilvl="1" w:tplc="E8B4F9A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9F56DE"/>
    <w:multiLevelType w:val="hybridMultilevel"/>
    <w:tmpl w:val="BB345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C6DEA"/>
    <w:multiLevelType w:val="hybridMultilevel"/>
    <w:tmpl w:val="DF88044C"/>
    <w:lvl w:ilvl="0" w:tplc="E8B4F9A6">
      <w:numFmt w:val="bullet"/>
      <w:lvlText w:val="•"/>
      <w:lvlJc w:val="left"/>
      <w:pPr>
        <w:ind w:left="2520" w:hanging="360"/>
      </w:pPr>
      <w:rPr>
        <w:rFonts w:ascii="Calibri" w:eastAsiaTheme="minorHAns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68181E72"/>
    <w:multiLevelType w:val="hybridMultilevel"/>
    <w:tmpl w:val="4CDE4576"/>
    <w:lvl w:ilvl="0" w:tplc="E8B4F9A6">
      <w:numFmt w:val="bullet"/>
      <w:lvlText w:val="•"/>
      <w:lvlJc w:val="left"/>
      <w:pPr>
        <w:ind w:left="2520" w:hanging="360"/>
      </w:pPr>
      <w:rPr>
        <w:rFonts w:ascii="Calibri" w:eastAsiaTheme="minorHAns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EA5741"/>
    <w:multiLevelType w:val="hybridMultilevel"/>
    <w:tmpl w:val="633A20AE"/>
    <w:lvl w:ilvl="0" w:tplc="E8B4F9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337D5D"/>
    <w:multiLevelType w:val="hybridMultilevel"/>
    <w:tmpl w:val="5A169260"/>
    <w:lvl w:ilvl="0" w:tplc="E8B4F9A6">
      <w:numFmt w:val="bullet"/>
      <w:lvlText w:val="•"/>
      <w:lvlJc w:val="left"/>
      <w:pPr>
        <w:ind w:left="144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8"/>
  </w:num>
  <w:num w:numId="5">
    <w:abstractNumId w:val="9"/>
  </w:num>
  <w:num w:numId="6">
    <w:abstractNumId w:val="12"/>
  </w:num>
  <w:num w:numId="7">
    <w:abstractNumId w:val="2"/>
  </w:num>
  <w:num w:numId="8">
    <w:abstractNumId w:val="7"/>
  </w:num>
  <w:num w:numId="9">
    <w:abstractNumId w:val="14"/>
  </w:num>
  <w:num w:numId="10">
    <w:abstractNumId w:val="10"/>
  </w:num>
  <w:num w:numId="11">
    <w:abstractNumId w:val="3"/>
  </w:num>
  <w:num w:numId="12">
    <w:abstractNumId w:val="11"/>
  </w:num>
  <w:num w:numId="13">
    <w:abstractNumId w:val="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7D"/>
    <w:rsid w:val="00005345"/>
    <w:rsid w:val="00007FDC"/>
    <w:rsid w:val="00044E16"/>
    <w:rsid w:val="00046030"/>
    <w:rsid w:val="00046EFF"/>
    <w:rsid w:val="000759D8"/>
    <w:rsid w:val="000922E5"/>
    <w:rsid w:val="0009307E"/>
    <w:rsid w:val="000B5AEF"/>
    <w:rsid w:val="000D429B"/>
    <w:rsid w:val="000F7ECC"/>
    <w:rsid w:val="00117BE0"/>
    <w:rsid w:val="00123ECC"/>
    <w:rsid w:val="00124073"/>
    <w:rsid w:val="0014626F"/>
    <w:rsid w:val="00184AD0"/>
    <w:rsid w:val="001B290F"/>
    <w:rsid w:val="001C7B7E"/>
    <w:rsid w:val="001F6BC0"/>
    <w:rsid w:val="002178B9"/>
    <w:rsid w:val="002345C8"/>
    <w:rsid w:val="00242506"/>
    <w:rsid w:val="00250AE4"/>
    <w:rsid w:val="00253A4B"/>
    <w:rsid w:val="00284FE9"/>
    <w:rsid w:val="002A590F"/>
    <w:rsid w:val="002A6D3D"/>
    <w:rsid w:val="002C3879"/>
    <w:rsid w:val="002C6AB4"/>
    <w:rsid w:val="002D61F6"/>
    <w:rsid w:val="002F1C71"/>
    <w:rsid w:val="00315273"/>
    <w:rsid w:val="00336602"/>
    <w:rsid w:val="003476CA"/>
    <w:rsid w:val="003527CD"/>
    <w:rsid w:val="00380BD6"/>
    <w:rsid w:val="003A7A4C"/>
    <w:rsid w:val="003B6D61"/>
    <w:rsid w:val="00401090"/>
    <w:rsid w:val="00427DCA"/>
    <w:rsid w:val="004804FC"/>
    <w:rsid w:val="00484397"/>
    <w:rsid w:val="004A0237"/>
    <w:rsid w:val="005007BD"/>
    <w:rsid w:val="00516F96"/>
    <w:rsid w:val="0052269C"/>
    <w:rsid w:val="00535BE8"/>
    <w:rsid w:val="0054215A"/>
    <w:rsid w:val="005553CA"/>
    <w:rsid w:val="005A6FFF"/>
    <w:rsid w:val="005B3049"/>
    <w:rsid w:val="005B6154"/>
    <w:rsid w:val="005B67EF"/>
    <w:rsid w:val="005D0D1B"/>
    <w:rsid w:val="005E22B1"/>
    <w:rsid w:val="005F7A2B"/>
    <w:rsid w:val="00651533"/>
    <w:rsid w:val="00654F82"/>
    <w:rsid w:val="00673281"/>
    <w:rsid w:val="00674E9F"/>
    <w:rsid w:val="00677DCA"/>
    <w:rsid w:val="006860E8"/>
    <w:rsid w:val="00692F6F"/>
    <w:rsid w:val="006B179F"/>
    <w:rsid w:val="006B3467"/>
    <w:rsid w:val="006C2D32"/>
    <w:rsid w:val="006F5280"/>
    <w:rsid w:val="00721818"/>
    <w:rsid w:val="00721AE8"/>
    <w:rsid w:val="00721E02"/>
    <w:rsid w:val="0073427D"/>
    <w:rsid w:val="00735C59"/>
    <w:rsid w:val="00737930"/>
    <w:rsid w:val="00760E81"/>
    <w:rsid w:val="00785DE7"/>
    <w:rsid w:val="00792245"/>
    <w:rsid w:val="007B6CC8"/>
    <w:rsid w:val="007C3F14"/>
    <w:rsid w:val="007F16CD"/>
    <w:rsid w:val="007F181B"/>
    <w:rsid w:val="007F1EDF"/>
    <w:rsid w:val="0080083E"/>
    <w:rsid w:val="00860D83"/>
    <w:rsid w:val="00861D73"/>
    <w:rsid w:val="008A1188"/>
    <w:rsid w:val="008A7BC2"/>
    <w:rsid w:val="008A7BC5"/>
    <w:rsid w:val="008D74B7"/>
    <w:rsid w:val="008F5650"/>
    <w:rsid w:val="0090015C"/>
    <w:rsid w:val="00914348"/>
    <w:rsid w:val="00926407"/>
    <w:rsid w:val="00965F7C"/>
    <w:rsid w:val="00967002"/>
    <w:rsid w:val="00992CBA"/>
    <w:rsid w:val="009D2720"/>
    <w:rsid w:val="009D63FE"/>
    <w:rsid w:val="009D645A"/>
    <w:rsid w:val="00A01731"/>
    <w:rsid w:val="00A42D09"/>
    <w:rsid w:val="00A672ED"/>
    <w:rsid w:val="00A75C87"/>
    <w:rsid w:val="00A90970"/>
    <w:rsid w:val="00AB055B"/>
    <w:rsid w:val="00AC3119"/>
    <w:rsid w:val="00AC756A"/>
    <w:rsid w:val="00AE15DD"/>
    <w:rsid w:val="00B02D3E"/>
    <w:rsid w:val="00B17C29"/>
    <w:rsid w:val="00B3385B"/>
    <w:rsid w:val="00B46E96"/>
    <w:rsid w:val="00B767DF"/>
    <w:rsid w:val="00B80226"/>
    <w:rsid w:val="00B9711F"/>
    <w:rsid w:val="00BA222D"/>
    <w:rsid w:val="00BB398A"/>
    <w:rsid w:val="00BD4BD7"/>
    <w:rsid w:val="00BE1BE7"/>
    <w:rsid w:val="00BE2F24"/>
    <w:rsid w:val="00BF6D3C"/>
    <w:rsid w:val="00C13351"/>
    <w:rsid w:val="00C33C5C"/>
    <w:rsid w:val="00C45BB2"/>
    <w:rsid w:val="00C62577"/>
    <w:rsid w:val="00C6659C"/>
    <w:rsid w:val="00C705AD"/>
    <w:rsid w:val="00CA35FB"/>
    <w:rsid w:val="00CE3A45"/>
    <w:rsid w:val="00D023DE"/>
    <w:rsid w:val="00D121C8"/>
    <w:rsid w:val="00D12F30"/>
    <w:rsid w:val="00D15879"/>
    <w:rsid w:val="00D24D7A"/>
    <w:rsid w:val="00D75877"/>
    <w:rsid w:val="00DA48D7"/>
    <w:rsid w:val="00DB2901"/>
    <w:rsid w:val="00DB4A4B"/>
    <w:rsid w:val="00E12803"/>
    <w:rsid w:val="00E153F1"/>
    <w:rsid w:val="00E22B31"/>
    <w:rsid w:val="00E36678"/>
    <w:rsid w:val="00E45A1C"/>
    <w:rsid w:val="00E564E8"/>
    <w:rsid w:val="00E70B2A"/>
    <w:rsid w:val="00E725FB"/>
    <w:rsid w:val="00E72DDF"/>
    <w:rsid w:val="00EA3588"/>
    <w:rsid w:val="00EC18BB"/>
    <w:rsid w:val="00EC1BD3"/>
    <w:rsid w:val="00EE679A"/>
    <w:rsid w:val="00F1052C"/>
    <w:rsid w:val="00F12961"/>
    <w:rsid w:val="00F3221A"/>
    <w:rsid w:val="00F622D3"/>
    <w:rsid w:val="00F972A1"/>
    <w:rsid w:val="00F97DAE"/>
    <w:rsid w:val="00FA0C0F"/>
    <w:rsid w:val="00FA17FF"/>
    <w:rsid w:val="00FA698E"/>
    <w:rsid w:val="00FC313A"/>
    <w:rsid w:val="00FC3E0E"/>
    <w:rsid w:val="00FC4898"/>
    <w:rsid w:val="00FC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B6D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3427D"/>
  </w:style>
  <w:style w:type="character" w:styleId="Hyperlink">
    <w:name w:val="Hyperlink"/>
    <w:basedOn w:val="DefaultParagraphFont"/>
    <w:unhideWhenUsed/>
    <w:rsid w:val="0073427D"/>
    <w:rPr>
      <w:color w:val="0000FF"/>
      <w:u w:val="single"/>
    </w:rPr>
  </w:style>
  <w:style w:type="paragraph" w:styleId="Header">
    <w:name w:val="header"/>
    <w:basedOn w:val="Normal"/>
    <w:link w:val="HeaderChar"/>
    <w:uiPriority w:val="99"/>
    <w:unhideWhenUsed/>
    <w:rsid w:val="00315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273"/>
  </w:style>
  <w:style w:type="paragraph" w:styleId="Footer">
    <w:name w:val="footer"/>
    <w:basedOn w:val="Normal"/>
    <w:link w:val="FooterChar"/>
    <w:uiPriority w:val="99"/>
    <w:unhideWhenUsed/>
    <w:rsid w:val="00315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273"/>
  </w:style>
  <w:style w:type="paragraph" w:styleId="NoSpacing">
    <w:name w:val="No Spacing"/>
    <w:uiPriority w:val="99"/>
    <w:qFormat/>
    <w:rsid w:val="0031527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C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32"/>
    <w:rPr>
      <w:rFonts w:ascii="Tahoma" w:hAnsi="Tahoma" w:cs="Tahoma"/>
      <w:sz w:val="16"/>
      <w:szCs w:val="16"/>
    </w:rPr>
  </w:style>
  <w:style w:type="table" w:styleId="TableGrid">
    <w:name w:val="Table Grid"/>
    <w:basedOn w:val="TableNormal"/>
    <w:uiPriority w:val="59"/>
    <w:rsid w:val="000B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5AEF"/>
    <w:pPr>
      <w:ind w:left="720"/>
      <w:contextualSpacing/>
    </w:pPr>
  </w:style>
  <w:style w:type="paragraph" w:styleId="Caption">
    <w:name w:val="caption"/>
    <w:basedOn w:val="Normal"/>
    <w:next w:val="Normal"/>
    <w:uiPriority w:val="35"/>
    <w:unhideWhenUsed/>
    <w:qFormat/>
    <w:rsid w:val="005D0D1B"/>
    <w:pPr>
      <w:spacing w:line="240" w:lineRule="auto"/>
    </w:pPr>
    <w:rPr>
      <w:b/>
      <w:bCs/>
      <w:color w:val="4F81BD" w:themeColor="accent1"/>
      <w:sz w:val="18"/>
      <w:szCs w:val="18"/>
    </w:rPr>
  </w:style>
  <w:style w:type="paragraph" w:styleId="NormalWeb">
    <w:name w:val="Normal (Web)"/>
    <w:basedOn w:val="Normal"/>
    <w:uiPriority w:val="99"/>
    <w:unhideWhenUsed/>
    <w:rsid w:val="002F1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2F1C7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E2F24"/>
    <w:rPr>
      <w:sz w:val="16"/>
      <w:szCs w:val="16"/>
    </w:rPr>
  </w:style>
  <w:style w:type="paragraph" w:styleId="CommentText">
    <w:name w:val="annotation text"/>
    <w:basedOn w:val="Normal"/>
    <w:link w:val="CommentTextChar"/>
    <w:uiPriority w:val="99"/>
    <w:semiHidden/>
    <w:unhideWhenUsed/>
    <w:rsid w:val="00BE2F24"/>
    <w:pPr>
      <w:spacing w:line="240" w:lineRule="auto"/>
    </w:pPr>
    <w:rPr>
      <w:sz w:val="20"/>
      <w:szCs w:val="20"/>
    </w:rPr>
  </w:style>
  <w:style w:type="character" w:customStyle="1" w:styleId="CommentTextChar">
    <w:name w:val="Comment Text Char"/>
    <w:basedOn w:val="DefaultParagraphFont"/>
    <w:link w:val="CommentText"/>
    <w:uiPriority w:val="99"/>
    <w:semiHidden/>
    <w:rsid w:val="00BE2F24"/>
    <w:rPr>
      <w:sz w:val="20"/>
      <w:szCs w:val="20"/>
    </w:rPr>
  </w:style>
  <w:style w:type="paragraph" w:styleId="CommentSubject">
    <w:name w:val="annotation subject"/>
    <w:basedOn w:val="CommentText"/>
    <w:next w:val="CommentText"/>
    <w:link w:val="CommentSubjectChar"/>
    <w:uiPriority w:val="99"/>
    <w:semiHidden/>
    <w:unhideWhenUsed/>
    <w:rsid w:val="00BE2F24"/>
    <w:rPr>
      <w:b/>
      <w:bCs/>
    </w:rPr>
  </w:style>
  <w:style w:type="character" w:customStyle="1" w:styleId="CommentSubjectChar">
    <w:name w:val="Comment Subject Char"/>
    <w:basedOn w:val="CommentTextChar"/>
    <w:link w:val="CommentSubject"/>
    <w:uiPriority w:val="99"/>
    <w:semiHidden/>
    <w:rsid w:val="00BE2F24"/>
    <w:rPr>
      <w:b/>
      <w:bCs/>
      <w:sz w:val="20"/>
      <w:szCs w:val="20"/>
    </w:rPr>
  </w:style>
  <w:style w:type="paragraph" w:styleId="PlainText">
    <w:name w:val="Plain Text"/>
    <w:basedOn w:val="Normal"/>
    <w:link w:val="PlainTextChar"/>
    <w:uiPriority w:val="99"/>
    <w:unhideWhenUsed/>
    <w:rsid w:val="00674E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74E9F"/>
    <w:rPr>
      <w:rFonts w:ascii="Calibri" w:hAnsi="Calibri"/>
      <w:szCs w:val="21"/>
    </w:rPr>
  </w:style>
  <w:style w:type="character" w:styleId="FollowedHyperlink">
    <w:name w:val="FollowedHyperlink"/>
    <w:basedOn w:val="DefaultParagraphFont"/>
    <w:uiPriority w:val="99"/>
    <w:semiHidden/>
    <w:unhideWhenUsed/>
    <w:rsid w:val="00C6659C"/>
    <w:rPr>
      <w:color w:val="800080" w:themeColor="followedHyperlink"/>
      <w:u w:val="single"/>
    </w:rPr>
  </w:style>
  <w:style w:type="character" w:customStyle="1" w:styleId="A5">
    <w:name w:val="A5"/>
    <w:rsid w:val="00DA48D7"/>
    <w:rPr>
      <w:color w:val="19161A"/>
      <w:sz w:val="20"/>
    </w:rPr>
  </w:style>
  <w:style w:type="character" w:customStyle="1" w:styleId="Heading3Char">
    <w:name w:val="Heading 3 Char"/>
    <w:basedOn w:val="DefaultParagraphFont"/>
    <w:link w:val="Heading3"/>
    <w:uiPriority w:val="9"/>
    <w:rsid w:val="003B6D61"/>
    <w:rPr>
      <w:rFonts w:ascii="Times New Roman" w:eastAsia="Times New Roman" w:hAnsi="Times New Roman" w:cs="Times New Roman"/>
      <w:b/>
      <w:bCs/>
      <w:sz w:val="27"/>
      <w:szCs w:val="27"/>
    </w:rPr>
  </w:style>
  <w:style w:type="character" w:styleId="Strong">
    <w:name w:val="Strong"/>
    <w:basedOn w:val="DefaultParagraphFont"/>
    <w:uiPriority w:val="22"/>
    <w:qFormat/>
    <w:rsid w:val="003B6D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B6D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3427D"/>
  </w:style>
  <w:style w:type="character" w:styleId="Hyperlink">
    <w:name w:val="Hyperlink"/>
    <w:basedOn w:val="DefaultParagraphFont"/>
    <w:unhideWhenUsed/>
    <w:rsid w:val="0073427D"/>
    <w:rPr>
      <w:color w:val="0000FF"/>
      <w:u w:val="single"/>
    </w:rPr>
  </w:style>
  <w:style w:type="paragraph" w:styleId="Header">
    <w:name w:val="header"/>
    <w:basedOn w:val="Normal"/>
    <w:link w:val="HeaderChar"/>
    <w:uiPriority w:val="99"/>
    <w:unhideWhenUsed/>
    <w:rsid w:val="00315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273"/>
  </w:style>
  <w:style w:type="paragraph" w:styleId="Footer">
    <w:name w:val="footer"/>
    <w:basedOn w:val="Normal"/>
    <w:link w:val="FooterChar"/>
    <w:uiPriority w:val="99"/>
    <w:unhideWhenUsed/>
    <w:rsid w:val="00315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273"/>
  </w:style>
  <w:style w:type="paragraph" w:styleId="NoSpacing">
    <w:name w:val="No Spacing"/>
    <w:uiPriority w:val="99"/>
    <w:qFormat/>
    <w:rsid w:val="0031527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C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32"/>
    <w:rPr>
      <w:rFonts w:ascii="Tahoma" w:hAnsi="Tahoma" w:cs="Tahoma"/>
      <w:sz w:val="16"/>
      <w:szCs w:val="16"/>
    </w:rPr>
  </w:style>
  <w:style w:type="table" w:styleId="TableGrid">
    <w:name w:val="Table Grid"/>
    <w:basedOn w:val="TableNormal"/>
    <w:uiPriority w:val="59"/>
    <w:rsid w:val="000B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5AEF"/>
    <w:pPr>
      <w:ind w:left="720"/>
      <w:contextualSpacing/>
    </w:pPr>
  </w:style>
  <w:style w:type="paragraph" w:styleId="Caption">
    <w:name w:val="caption"/>
    <w:basedOn w:val="Normal"/>
    <w:next w:val="Normal"/>
    <w:uiPriority w:val="35"/>
    <w:unhideWhenUsed/>
    <w:qFormat/>
    <w:rsid w:val="005D0D1B"/>
    <w:pPr>
      <w:spacing w:line="240" w:lineRule="auto"/>
    </w:pPr>
    <w:rPr>
      <w:b/>
      <w:bCs/>
      <w:color w:val="4F81BD" w:themeColor="accent1"/>
      <w:sz w:val="18"/>
      <w:szCs w:val="18"/>
    </w:rPr>
  </w:style>
  <w:style w:type="paragraph" w:styleId="NormalWeb">
    <w:name w:val="Normal (Web)"/>
    <w:basedOn w:val="Normal"/>
    <w:uiPriority w:val="99"/>
    <w:unhideWhenUsed/>
    <w:rsid w:val="002F1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demark">
    <w:name w:val="trademark"/>
    <w:basedOn w:val="Normal"/>
    <w:rsid w:val="002F1C7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E2F24"/>
    <w:rPr>
      <w:sz w:val="16"/>
      <w:szCs w:val="16"/>
    </w:rPr>
  </w:style>
  <w:style w:type="paragraph" w:styleId="CommentText">
    <w:name w:val="annotation text"/>
    <w:basedOn w:val="Normal"/>
    <w:link w:val="CommentTextChar"/>
    <w:uiPriority w:val="99"/>
    <w:semiHidden/>
    <w:unhideWhenUsed/>
    <w:rsid w:val="00BE2F24"/>
    <w:pPr>
      <w:spacing w:line="240" w:lineRule="auto"/>
    </w:pPr>
    <w:rPr>
      <w:sz w:val="20"/>
      <w:szCs w:val="20"/>
    </w:rPr>
  </w:style>
  <w:style w:type="character" w:customStyle="1" w:styleId="CommentTextChar">
    <w:name w:val="Comment Text Char"/>
    <w:basedOn w:val="DefaultParagraphFont"/>
    <w:link w:val="CommentText"/>
    <w:uiPriority w:val="99"/>
    <w:semiHidden/>
    <w:rsid w:val="00BE2F24"/>
    <w:rPr>
      <w:sz w:val="20"/>
      <w:szCs w:val="20"/>
    </w:rPr>
  </w:style>
  <w:style w:type="paragraph" w:styleId="CommentSubject">
    <w:name w:val="annotation subject"/>
    <w:basedOn w:val="CommentText"/>
    <w:next w:val="CommentText"/>
    <w:link w:val="CommentSubjectChar"/>
    <w:uiPriority w:val="99"/>
    <w:semiHidden/>
    <w:unhideWhenUsed/>
    <w:rsid w:val="00BE2F24"/>
    <w:rPr>
      <w:b/>
      <w:bCs/>
    </w:rPr>
  </w:style>
  <w:style w:type="character" w:customStyle="1" w:styleId="CommentSubjectChar">
    <w:name w:val="Comment Subject Char"/>
    <w:basedOn w:val="CommentTextChar"/>
    <w:link w:val="CommentSubject"/>
    <w:uiPriority w:val="99"/>
    <w:semiHidden/>
    <w:rsid w:val="00BE2F24"/>
    <w:rPr>
      <w:b/>
      <w:bCs/>
      <w:sz w:val="20"/>
      <w:szCs w:val="20"/>
    </w:rPr>
  </w:style>
  <w:style w:type="paragraph" w:styleId="PlainText">
    <w:name w:val="Plain Text"/>
    <w:basedOn w:val="Normal"/>
    <w:link w:val="PlainTextChar"/>
    <w:uiPriority w:val="99"/>
    <w:unhideWhenUsed/>
    <w:rsid w:val="00674E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74E9F"/>
    <w:rPr>
      <w:rFonts w:ascii="Calibri" w:hAnsi="Calibri"/>
      <w:szCs w:val="21"/>
    </w:rPr>
  </w:style>
  <w:style w:type="character" w:styleId="FollowedHyperlink">
    <w:name w:val="FollowedHyperlink"/>
    <w:basedOn w:val="DefaultParagraphFont"/>
    <w:uiPriority w:val="99"/>
    <w:semiHidden/>
    <w:unhideWhenUsed/>
    <w:rsid w:val="00C6659C"/>
    <w:rPr>
      <w:color w:val="800080" w:themeColor="followedHyperlink"/>
      <w:u w:val="single"/>
    </w:rPr>
  </w:style>
  <w:style w:type="character" w:customStyle="1" w:styleId="A5">
    <w:name w:val="A5"/>
    <w:rsid w:val="00DA48D7"/>
    <w:rPr>
      <w:color w:val="19161A"/>
      <w:sz w:val="20"/>
    </w:rPr>
  </w:style>
  <w:style w:type="character" w:customStyle="1" w:styleId="Heading3Char">
    <w:name w:val="Heading 3 Char"/>
    <w:basedOn w:val="DefaultParagraphFont"/>
    <w:link w:val="Heading3"/>
    <w:uiPriority w:val="9"/>
    <w:rsid w:val="003B6D61"/>
    <w:rPr>
      <w:rFonts w:ascii="Times New Roman" w:eastAsia="Times New Roman" w:hAnsi="Times New Roman" w:cs="Times New Roman"/>
      <w:b/>
      <w:bCs/>
      <w:sz w:val="27"/>
      <w:szCs w:val="27"/>
    </w:rPr>
  </w:style>
  <w:style w:type="character" w:styleId="Strong">
    <w:name w:val="Strong"/>
    <w:basedOn w:val="DefaultParagraphFont"/>
    <w:uiPriority w:val="22"/>
    <w:qFormat/>
    <w:rsid w:val="003B6D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00508">
      <w:bodyDiv w:val="1"/>
      <w:marLeft w:val="0"/>
      <w:marRight w:val="0"/>
      <w:marTop w:val="0"/>
      <w:marBottom w:val="0"/>
      <w:divBdr>
        <w:top w:val="none" w:sz="0" w:space="0" w:color="auto"/>
        <w:left w:val="none" w:sz="0" w:space="0" w:color="auto"/>
        <w:bottom w:val="none" w:sz="0" w:space="0" w:color="auto"/>
        <w:right w:val="none" w:sz="0" w:space="0" w:color="auto"/>
      </w:divBdr>
    </w:div>
    <w:div w:id="1033725935">
      <w:bodyDiv w:val="1"/>
      <w:marLeft w:val="0"/>
      <w:marRight w:val="0"/>
      <w:marTop w:val="0"/>
      <w:marBottom w:val="0"/>
      <w:divBdr>
        <w:top w:val="none" w:sz="0" w:space="0" w:color="auto"/>
        <w:left w:val="none" w:sz="0" w:space="0" w:color="auto"/>
        <w:bottom w:val="none" w:sz="0" w:space="0" w:color="auto"/>
        <w:right w:val="none" w:sz="0" w:space="0" w:color="auto"/>
      </w:divBdr>
    </w:div>
    <w:div w:id="1066873923">
      <w:bodyDiv w:val="1"/>
      <w:marLeft w:val="0"/>
      <w:marRight w:val="0"/>
      <w:marTop w:val="0"/>
      <w:marBottom w:val="0"/>
      <w:divBdr>
        <w:top w:val="none" w:sz="0" w:space="0" w:color="auto"/>
        <w:left w:val="none" w:sz="0" w:space="0" w:color="auto"/>
        <w:bottom w:val="none" w:sz="0" w:space="0" w:color="auto"/>
        <w:right w:val="none" w:sz="0" w:space="0" w:color="auto"/>
      </w:divBdr>
    </w:div>
    <w:div w:id="1475172744">
      <w:bodyDiv w:val="1"/>
      <w:marLeft w:val="0"/>
      <w:marRight w:val="0"/>
      <w:marTop w:val="0"/>
      <w:marBottom w:val="0"/>
      <w:divBdr>
        <w:top w:val="none" w:sz="0" w:space="0" w:color="auto"/>
        <w:left w:val="none" w:sz="0" w:space="0" w:color="auto"/>
        <w:bottom w:val="none" w:sz="0" w:space="0" w:color="auto"/>
        <w:right w:val="none" w:sz="0" w:space="0" w:color="auto"/>
      </w:divBdr>
    </w:div>
    <w:div w:id="1586260836">
      <w:bodyDiv w:val="1"/>
      <w:marLeft w:val="0"/>
      <w:marRight w:val="0"/>
      <w:marTop w:val="0"/>
      <w:marBottom w:val="0"/>
      <w:divBdr>
        <w:top w:val="none" w:sz="0" w:space="0" w:color="auto"/>
        <w:left w:val="none" w:sz="0" w:space="0" w:color="auto"/>
        <w:bottom w:val="none" w:sz="0" w:space="0" w:color="auto"/>
        <w:right w:val="none" w:sz="0" w:space="0" w:color="auto"/>
      </w:divBdr>
    </w:div>
    <w:div w:id="173974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omsol.com/conference" TargetMode="External"/><Relationship Id="rId4" Type="http://schemas.openxmlformats.org/officeDocument/2006/relationships/settings" Target="settings.xml"/><Relationship Id="rId9" Type="http://schemas.openxmlformats.org/officeDocument/2006/relationships/hyperlink" Target="mailto:natalia@comsol.com" TargetMode="External"/><Relationship Id="rId14" Type="http://schemas.openxmlformats.org/officeDocument/2006/relationships/hyperlink" Target="http://www.comsol.com/conference2016/bost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2016-09-12T17:32:00Z</dcterms:created>
  <dcterms:modified xsi:type="dcterms:W3CDTF">2016-09-14T18:28:00Z</dcterms:modified>
</cp:coreProperties>
</file>